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9"/>
        <w:gridCol w:w="2742"/>
        <w:gridCol w:w="142"/>
        <w:gridCol w:w="201"/>
        <w:gridCol w:w="1499"/>
        <w:gridCol w:w="10"/>
        <w:gridCol w:w="135"/>
        <w:gridCol w:w="574"/>
        <w:gridCol w:w="1042"/>
        <w:gridCol w:w="233"/>
        <w:gridCol w:w="983"/>
      </w:tblGrid>
      <w:tr w:rsidR="006E005C" w:rsidRPr="006E005C" w:rsidTr="00EB5661">
        <w:trPr>
          <w:gridAfter w:val="1"/>
          <w:wAfter w:w="983" w:type="dxa"/>
          <w:cantSplit/>
        </w:trPr>
        <w:tc>
          <w:tcPr>
            <w:tcW w:w="72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0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                                    «Орловская средняя школа им. Г.А. </w:t>
            </w:r>
            <w:proofErr w:type="spellStart"/>
            <w:r w:rsidRPr="006E0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Рубанова</w:t>
            </w:r>
            <w:proofErr w:type="spellEnd"/>
            <w:r w:rsidRPr="006E0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0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0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22365920</w:t>
            </w:r>
          </w:p>
        </w:tc>
      </w:tr>
      <w:tr w:rsidR="006E005C" w:rsidRPr="006E005C" w:rsidTr="00EB5661">
        <w:tc>
          <w:tcPr>
            <w:tcW w:w="2639" w:type="dxa"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0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наименование организации</w:t>
            </w:r>
          </w:p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5" w:type="dxa"/>
            <w:gridSpan w:val="2"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005C" w:rsidRPr="006E005C" w:rsidTr="00EB5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6" w:type="dxa"/>
        </w:trPr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05C" w:rsidRPr="006E005C" w:rsidRDefault="006E005C" w:rsidP="006E005C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6E005C" w:rsidRPr="006E005C" w:rsidTr="00EB5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6" w:type="dxa"/>
          <w:trHeight w:val="399"/>
        </w:trPr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005C" w:rsidRPr="006E005C" w:rsidRDefault="006E005C" w:rsidP="006E005C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    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5C" w:rsidRPr="006E005C" w:rsidRDefault="006E005C" w:rsidP="006E005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0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C" w:rsidRPr="006E005C" w:rsidRDefault="006E005C" w:rsidP="006E005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0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29.03.2022</w:t>
            </w:r>
          </w:p>
        </w:tc>
      </w:tr>
    </w:tbl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наставничестве</w:t>
      </w:r>
      <w:r w:rsidRPr="006E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педагогических</w:t>
      </w:r>
      <w:r w:rsidRPr="006E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>работников</w:t>
      </w:r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6E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дорожной карты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6E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его реализации</w:t>
      </w: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E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</w:t>
      </w:r>
      <w:proofErr w:type="gramStart"/>
      <w:r w:rsidRPr="006E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соответствии с приказом комитета образования, науки и молодежной политики Волгоградской области от 21.03.2022 № 25 «Об утверждении Положения о наставничестве для педагогических работников образовательных организаций по реализации основных и дополнительных общеобразовательных программ», в </w:t>
      </w:r>
      <w:proofErr w:type="spellStart"/>
      <w:r w:rsidRPr="006E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целях</w:t>
      </w:r>
      <w:r w:rsidRPr="006E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</w:t>
      </w:r>
      <w:proofErr w:type="spellEnd"/>
      <w:r w:rsidRPr="006E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комплекса мер по созданию эффективной среды наставничества, способствующей непрерывному профессиональному росту и самоопределению, личностному и социальному развитию педагогических работников, </w:t>
      </w:r>
      <w:proofErr w:type="gramEnd"/>
    </w:p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E005C" w:rsidRPr="006E005C" w:rsidRDefault="006E005C" w:rsidP="006E005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системе наставничества</w:t>
      </w:r>
      <w:r w:rsidRPr="006E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педагогических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6E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работников</w:t>
      </w:r>
    </w:p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</w:t>
      </w:r>
      <w:proofErr w:type="gramEnd"/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им. Г.А. </w:t>
      </w:r>
      <w:proofErr w:type="spellStart"/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Рубанова</w:t>
      </w:r>
      <w:proofErr w:type="spellEnd"/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2.Бондаревой Марине Викторовне, старшему методисту, организовать </w:t>
      </w:r>
      <w:r w:rsidRPr="006E00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наставничество в группе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работников:</w:t>
      </w:r>
    </w:p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2379"/>
        <w:gridCol w:w="3728"/>
        <w:gridCol w:w="2693"/>
      </w:tblGrid>
      <w:tr w:rsidR="006E005C" w:rsidRPr="006E005C" w:rsidTr="00EB5661">
        <w:tc>
          <w:tcPr>
            <w:tcW w:w="556" w:type="dxa"/>
            <w:vMerge w:val="restart"/>
          </w:tcPr>
          <w:p w:rsidR="006E005C" w:rsidRPr="006E005C" w:rsidRDefault="006E005C" w:rsidP="006E005C">
            <w:pPr>
              <w:contextualSpacing/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 xml:space="preserve">№ </w:t>
            </w:r>
            <w:proofErr w:type="gramStart"/>
            <w:r w:rsidRPr="006E005C">
              <w:rPr>
                <w:sz w:val="24"/>
                <w:szCs w:val="24"/>
              </w:rPr>
              <w:t>п</w:t>
            </w:r>
            <w:proofErr w:type="gramEnd"/>
            <w:r w:rsidRPr="006E005C">
              <w:rPr>
                <w:sz w:val="24"/>
                <w:szCs w:val="24"/>
              </w:rPr>
              <w:t>/п</w:t>
            </w:r>
          </w:p>
        </w:tc>
        <w:tc>
          <w:tcPr>
            <w:tcW w:w="6107" w:type="dxa"/>
            <w:gridSpan w:val="2"/>
          </w:tcPr>
          <w:p w:rsidR="006E005C" w:rsidRPr="006E005C" w:rsidRDefault="006E005C" w:rsidP="006E005C">
            <w:pPr>
              <w:contextualSpacing/>
              <w:jc w:val="center"/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693" w:type="dxa"/>
            <w:vMerge w:val="restart"/>
          </w:tcPr>
          <w:p w:rsidR="006E005C" w:rsidRPr="006E005C" w:rsidRDefault="006E005C" w:rsidP="006E005C">
            <w:pPr>
              <w:contextualSpacing/>
              <w:jc w:val="center"/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Вид наставничества</w:t>
            </w:r>
          </w:p>
        </w:tc>
      </w:tr>
      <w:tr w:rsidR="006E005C" w:rsidRPr="006E005C" w:rsidTr="00EB5661">
        <w:tc>
          <w:tcPr>
            <w:tcW w:w="556" w:type="dxa"/>
            <w:vMerge/>
          </w:tcPr>
          <w:p w:rsidR="006E005C" w:rsidRPr="006E005C" w:rsidRDefault="006E005C" w:rsidP="006E00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E005C" w:rsidRPr="006E005C" w:rsidRDefault="006E005C" w:rsidP="006E005C">
            <w:pPr>
              <w:contextualSpacing/>
              <w:jc w:val="center"/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Наставник</w:t>
            </w:r>
          </w:p>
        </w:tc>
        <w:tc>
          <w:tcPr>
            <w:tcW w:w="3728" w:type="dxa"/>
          </w:tcPr>
          <w:p w:rsidR="006E005C" w:rsidRPr="006E005C" w:rsidRDefault="006E005C" w:rsidP="006E005C">
            <w:pPr>
              <w:contextualSpacing/>
              <w:jc w:val="center"/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Наставляемый</w:t>
            </w:r>
          </w:p>
        </w:tc>
        <w:tc>
          <w:tcPr>
            <w:tcW w:w="2693" w:type="dxa"/>
            <w:vMerge/>
          </w:tcPr>
          <w:p w:rsidR="006E005C" w:rsidRPr="006E005C" w:rsidRDefault="006E005C" w:rsidP="006E005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005C" w:rsidRPr="006E005C" w:rsidTr="00EB5661">
        <w:tc>
          <w:tcPr>
            <w:tcW w:w="556" w:type="dxa"/>
          </w:tcPr>
          <w:p w:rsidR="006E005C" w:rsidRPr="006E005C" w:rsidRDefault="006E005C" w:rsidP="006E005C">
            <w:pPr>
              <w:contextualSpacing/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1.</w:t>
            </w:r>
          </w:p>
        </w:tc>
        <w:tc>
          <w:tcPr>
            <w:tcW w:w="2379" w:type="dxa"/>
          </w:tcPr>
          <w:p w:rsidR="006E005C" w:rsidRPr="006E005C" w:rsidRDefault="006E005C" w:rsidP="006E005C">
            <w:pPr>
              <w:contextualSpacing/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Бондарева Марина Викторовна,        учитель географии, старший методист</w:t>
            </w:r>
          </w:p>
        </w:tc>
        <w:tc>
          <w:tcPr>
            <w:tcW w:w="3728" w:type="dxa"/>
          </w:tcPr>
          <w:p w:rsidR="006E005C" w:rsidRPr="006E005C" w:rsidRDefault="006E005C" w:rsidP="006E005C">
            <w:pPr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1.Шамьянова Анастасия Павловна, учитель начальных классов и математики;</w:t>
            </w:r>
          </w:p>
          <w:p w:rsidR="006E005C" w:rsidRPr="006E005C" w:rsidRDefault="006E005C" w:rsidP="006E005C">
            <w:pPr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2.Тимофеева Анастасия Андреевна, учитель биологии и химии</w:t>
            </w:r>
          </w:p>
        </w:tc>
        <w:tc>
          <w:tcPr>
            <w:tcW w:w="2693" w:type="dxa"/>
          </w:tcPr>
          <w:p w:rsidR="006E005C" w:rsidRPr="006E005C" w:rsidRDefault="006E005C" w:rsidP="006E005C">
            <w:pPr>
              <w:contextualSpacing/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Методическая помощь</w:t>
            </w:r>
          </w:p>
        </w:tc>
      </w:tr>
      <w:tr w:rsidR="006E005C" w:rsidRPr="006E005C" w:rsidTr="00EB5661">
        <w:tc>
          <w:tcPr>
            <w:tcW w:w="556" w:type="dxa"/>
          </w:tcPr>
          <w:p w:rsidR="006E005C" w:rsidRPr="006E005C" w:rsidRDefault="006E005C" w:rsidP="006E005C">
            <w:pPr>
              <w:contextualSpacing/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2.</w:t>
            </w:r>
          </w:p>
        </w:tc>
        <w:tc>
          <w:tcPr>
            <w:tcW w:w="2379" w:type="dxa"/>
          </w:tcPr>
          <w:p w:rsidR="006E005C" w:rsidRPr="006E005C" w:rsidRDefault="006E005C" w:rsidP="006E005C">
            <w:pPr>
              <w:contextualSpacing/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Селиванова Ирина Андреевна, учитель информатики и математики</w:t>
            </w:r>
          </w:p>
        </w:tc>
        <w:tc>
          <w:tcPr>
            <w:tcW w:w="3728" w:type="dxa"/>
          </w:tcPr>
          <w:p w:rsidR="006E005C" w:rsidRPr="006E005C" w:rsidRDefault="006E005C" w:rsidP="006E005C">
            <w:pPr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1.Лахина Ираида Петровна;</w:t>
            </w:r>
          </w:p>
          <w:p w:rsidR="006E005C" w:rsidRPr="006E005C" w:rsidRDefault="006E005C" w:rsidP="006E005C">
            <w:pPr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2.Аристова Людмила Федоровна;</w:t>
            </w:r>
          </w:p>
          <w:p w:rsidR="006E005C" w:rsidRPr="006E005C" w:rsidRDefault="006E005C" w:rsidP="006E005C">
            <w:pPr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3.Шакулова Татьяна Васильевна</w:t>
            </w:r>
          </w:p>
        </w:tc>
        <w:tc>
          <w:tcPr>
            <w:tcW w:w="2693" w:type="dxa"/>
          </w:tcPr>
          <w:p w:rsidR="006E005C" w:rsidRPr="006E005C" w:rsidRDefault="006E005C" w:rsidP="006E005C">
            <w:pPr>
              <w:contextualSpacing/>
              <w:rPr>
                <w:sz w:val="24"/>
                <w:szCs w:val="24"/>
              </w:rPr>
            </w:pPr>
            <w:r w:rsidRPr="006E005C">
              <w:rPr>
                <w:sz w:val="24"/>
                <w:szCs w:val="24"/>
              </w:rPr>
              <w:t>Наставничество в области  цифровых технологий</w:t>
            </w:r>
          </w:p>
        </w:tc>
      </w:tr>
    </w:tbl>
    <w:p w:rsidR="006E005C" w:rsidRPr="006E005C" w:rsidRDefault="006E005C" w:rsidP="006E00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</w:t>
      </w:r>
      <w:r w:rsidRPr="006E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дорожную  карту  (план мероприятий) по реализации Положения о системе наставничества педагогических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6E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работников </w:t>
      </w:r>
    </w:p>
    <w:p w:rsidR="006E005C" w:rsidRPr="006E005C" w:rsidRDefault="006E005C" w:rsidP="006E005C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2862"/>
        <w:gridCol w:w="5774"/>
      </w:tblGrid>
      <w:tr w:rsidR="006E005C" w:rsidRPr="006E005C" w:rsidTr="00EB5661">
        <w:tc>
          <w:tcPr>
            <w:tcW w:w="959" w:type="dxa"/>
          </w:tcPr>
          <w:p w:rsidR="006E005C" w:rsidRPr="006E005C" w:rsidRDefault="006E005C" w:rsidP="006E00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>№</w:t>
            </w:r>
          </w:p>
          <w:p w:rsidR="006E005C" w:rsidRPr="006E005C" w:rsidRDefault="006E005C" w:rsidP="006E00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6E005C"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6E005C">
              <w:rPr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883" w:type="dxa"/>
          </w:tcPr>
          <w:p w:rsidR="006E005C" w:rsidRPr="006E005C" w:rsidRDefault="006E005C" w:rsidP="006E00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bCs/>
                <w:color w:val="000000"/>
                <w:sz w:val="24"/>
                <w:szCs w:val="24"/>
                <w:lang w:bidi="ru-RU"/>
              </w:rPr>
              <w:t>Наименование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E005C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этапа</w:t>
            </w:r>
          </w:p>
        </w:tc>
        <w:tc>
          <w:tcPr>
            <w:tcW w:w="5953" w:type="dxa"/>
          </w:tcPr>
          <w:p w:rsidR="006E005C" w:rsidRPr="006E005C" w:rsidRDefault="006E005C" w:rsidP="006E00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bCs/>
                <w:color w:val="000000"/>
                <w:sz w:val="24"/>
                <w:szCs w:val="24"/>
                <w:lang w:bidi="ru-RU"/>
              </w:rPr>
              <w:t>Содержание деятельности и примерный план мероприятий</w:t>
            </w:r>
          </w:p>
        </w:tc>
      </w:tr>
      <w:tr w:rsidR="006E005C" w:rsidRPr="006E005C" w:rsidTr="00EB5661">
        <w:tc>
          <w:tcPr>
            <w:tcW w:w="959" w:type="dxa"/>
          </w:tcPr>
          <w:p w:rsidR="006E005C" w:rsidRPr="006E005C" w:rsidRDefault="006E005C" w:rsidP="006E00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883" w:type="dxa"/>
          </w:tcPr>
          <w:p w:rsidR="006E005C" w:rsidRPr="006E005C" w:rsidRDefault="006E005C" w:rsidP="006E005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953" w:type="dxa"/>
          </w:tcPr>
          <w:p w:rsidR="006E005C" w:rsidRPr="006E005C" w:rsidRDefault="006E005C" w:rsidP="006E005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6E005C" w:rsidRPr="006E005C" w:rsidTr="00EB5661">
        <w:tc>
          <w:tcPr>
            <w:tcW w:w="959" w:type="dxa"/>
          </w:tcPr>
          <w:p w:rsidR="006E005C" w:rsidRPr="006E005C" w:rsidRDefault="006E005C" w:rsidP="006E005C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83" w:type="dxa"/>
          </w:tcPr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5953" w:type="dxa"/>
          </w:tcPr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bCs/>
                <w:color w:val="000000"/>
                <w:sz w:val="24"/>
                <w:szCs w:val="24"/>
                <w:lang w:bidi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6E005C" w:rsidRPr="006E005C" w:rsidRDefault="006E005C" w:rsidP="006E005C">
            <w:pPr>
              <w:widowControl w:val="0"/>
              <w:numPr>
                <w:ilvl w:val="0"/>
                <w:numId w:val="3"/>
              </w:numPr>
              <w:tabs>
                <w:tab w:val="left" w:pos="197"/>
              </w:tabs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Приказ «Об утверждении положения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 xml:space="preserve">о системе наставничества педагогических работников в образовательной организации» (Приложение 1 – Положение о системе наставничества педагогических работников в образовательной организации,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Приложение 2 – дорожная карта (план мероприятий)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 xml:space="preserve">по реализации Положения о системе наставничества педагогических работников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>в образовательной организации).</w:t>
            </w:r>
          </w:p>
          <w:p w:rsidR="006E005C" w:rsidRPr="006E005C" w:rsidRDefault="006E005C" w:rsidP="006E005C">
            <w:pPr>
              <w:widowControl w:val="0"/>
              <w:numPr>
                <w:ilvl w:val="0"/>
                <w:numId w:val="3"/>
              </w:numPr>
              <w:tabs>
                <w:tab w:val="left" w:pos="197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>Прика</w:t>
            </w:r>
            <w:proofErr w:type="gramStart"/>
            <w:r w:rsidRPr="006E005C">
              <w:rPr>
                <w:color w:val="000000"/>
                <w:sz w:val="24"/>
                <w:szCs w:val="24"/>
                <w:lang w:bidi="ru-RU"/>
              </w:rPr>
              <w:t>з(</w:t>
            </w:r>
            <w:proofErr w:type="gramEnd"/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ы) о закреплении наставнических пар/групп с письменного согласия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 xml:space="preserve">их участников на возложение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 xml:space="preserve">на них дополнительных обязанностей, связанных с наставнической деятельностью. </w:t>
            </w:r>
          </w:p>
          <w:p w:rsidR="006E005C" w:rsidRPr="006E005C" w:rsidRDefault="006E005C" w:rsidP="006E005C">
            <w:pPr>
              <w:widowControl w:val="0"/>
              <w:numPr>
                <w:ilvl w:val="0"/>
                <w:numId w:val="3"/>
              </w:numPr>
              <w:tabs>
                <w:tab w:val="left" w:pos="197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Подготовка персонализированных программ наставничества – при наличии </w:t>
            </w:r>
            <w:r w:rsidRPr="006E005C"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в организации наставляемых.</w:t>
            </w:r>
          </w:p>
        </w:tc>
      </w:tr>
      <w:tr w:rsidR="006E005C" w:rsidRPr="006E005C" w:rsidTr="00EB5661">
        <w:tc>
          <w:tcPr>
            <w:tcW w:w="959" w:type="dxa"/>
          </w:tcPr>
          <w:p w:rsidR="006E005C" w:rsidRPr="006E005C" w:rsidRDefault="006E005C" w:rsidP="006E005C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83" w:type="dxa"/>
          </w:tcPr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Формирование банка </w:t>
            </w:r>
            <w:proofErr w:type="gramStart"/>
            <w:r w:rsidRPr="006E005C">
              <w:rPr>
                <w:color w:val="000000"/>
                <w:sz w:val="24"/>
                <w:szCs w:val="24"/>
                <w:lang w:bidi="ru-RU"/>
              </w:rPr>
              <w:t>наставляемых</w:t>
            </w:r>
            <w:proofErr w:type="gramEnd"/>
          </w:p>
        </w:tc>
        <w:tc>
          <w:tcPr>
            <w:tcW w:w="5953" w:type="dxa"/>
          </w:tcPr>
          <w:p w:rsidR="006E005C" w:rsidRPr="006E005C" w:rsidRDefault="006E005C" w:rsidP="006E005C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>Сбор информации о профессиональных запросах педагогов.</w:t>
            </w:r>
          </w:p>
          <w:p w:rsidR="006E005C" w:rsidRPr="006E005C" w:rsidRDefault="006E005C" w:rsidP="006E005C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Формирование банка данных наставляемых, обеспечение согласий на сбор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>и обработку персональных данных.</w:t>
            </w:r>
          </w:p>
        </w:tc>
      </w:tr>
      <w:tr w:rsidR="006E005C" w:rsidRPr="006E005C" w:rsidTr="00EB5661">
        <w:tc>
          <w:tcPr>
            <w:tcW w:w="959" w:type="dxa"/>
          </w:tcPr>
          <w:p w:rsidR="006E005C" w:rsidRPr="006E005C" w:rsidRDefault="006E005C" w:rsidP="006E005C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83" w:type="dxa"/>
          </w:tcPr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>Формирование банка</w:t>
            </w:r>
          </w:p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>наставников</w:t>
            </w:r>
          </w:p>
        </w:tc>
        <w:tc>
          <w:tcPr>
            <w:tcW w:w="5953" w:type="dxa"/>
          </w:tcPr>
          <w:p w:rsidR="006E005C" w:rsidRPr="006E005C" w:rsidRDefault="006E005C" w:rsidP="006E005C">
            <w:pPr>
              <w:widowControl w:val="0"/>
              <w:numPr>
                <w:ilvl w:val="0"/>
                <w:numId w:val="5"/>
              </w:numPr>
              <w:tabs>
                <w:tab w:val="left" w:pos="283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Проведение анкетирования среди потенциальных наставников в МБОУ « </w:t>
            </w:r>
            <w:proofErr w:type="gramStart"/>
            <w:r w:rsidRPr="006E005C">
              <w:rPr>
                <w:color w:val="000000"/>
                <w:sz w:val="24"/>
                <w:szCs w:val="24"/>
                <w:lang w:bidi="ru-RU"/>
              </w:rPr>
              <w:t>Орловская</w:t>
            </w:r>
            <w:proofErr w:type="gramEnd"/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 СШ </w:t>
            </w:r>
            <w:proofErr w:type="spellStart"/>
            <w:r w:rsidRPr="006E005C">
              <w:rPr>
                <w:color w:val="000000"/>
                <w:sz w:val="24"/>
                <w:szCs w:val="24"/>
                <w:lang w:bidi="ru-RU"/>
              </w:rPr>
              <w:t>им.Г.А.Рубанова</w:t>
            </w:r>
            <w:proofErr w:type="spellEnd"/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», желающих принять участие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>в персонализированных программах наставничества.</w:t>
            </w:r>
          </w:p>
          <w:p w:rsidR="006E005C" w:rsidRPr="006E005C" w:rsidRDefault="006E005C" w:rsidP="006E005C">
            <w:pPr>
              <w:widowControl w:val="0"/>
              <w:numPr>
                <w:ilvl w:val="0"/>
                <w:numId w:val="5"/>
              </w:numPr>
              <w:tabs>
                <w:tab w:val="left" w:pos="283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6E005C" w:rsidRPr="006E005C" w:rsidTr="00EB5661">
        <w:tc>
          <w:tcPr>
            <w:tcW w:w="959" w:type="dxa"/>
          </w:tcPr>
          <w:p w:rsidR="006E005C" w:rsidRPr="006E005C" w:rsidRDefault="006E005C" w:rsidP="006E005C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83" w:type="dxa"/>
          </w:tcPr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Отбор и обучение</w:t>
            </w:r>
          </w:p>
        </w:tc>
        <w:tc>
          <w:tcPr>
            <w:tcW w:w="5953" w:type="dxa"/>
          </w:tcPr>
          <w:p w:rsidR="006E005C" w:rsidRPr="006E005C" w:rsidRDefault="006E005C" w:rsidP="006E005C">
            <w:pPr>
              <w:numPr>
                <w:ilvl w:val="0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  <w:r w:rsidRPr="006E005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Анализ банка наставников и выбор подходящих для </w:t>
            </w:r>
            <w:r w:rsidRPr="006E005C">
              <w:rPr>
                <w:rFonts w:eastAsia="Arial Unicode MS"/>
                <w:iCs/>
                <w:color w:val="000000"/>
                <w:sz w:val="24"/>
                <w:szCs w:val="24"/>
                <w:lang w:bidi="ru-RU"/>
              </w:rPr>
              <w:t>конкретной</w:t>
            </w:r>
            <w:r w:rsidRPr="006E005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персонализированной программы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E005C">
              <w:rPr>
                <w:sz w:val="24"/>
                <w:szCs w:val="24"/>
              </w:rPr>
              <w:t>наставничества педагога/группы педагогов.</w:t>
            </w:r>
          </w:p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2) Обучение наставников для работы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 xml:space="preserve">с </w:t>
            </w:r>
            <w:proofErr w:type="gramStart"/>
            <w:r w:rsidRPr="006E005C">
              <w:rPr>
                <w:color w:val="000000"/>
                <w:sz w:val="24"/>
                <w:szCs w:val="24"/>
                <w:lang w:bidi="ru-RU"/>
              </w:rPr>
              <w:t>наставляемыми</w:t>
            </w:r>
            <w:proofErr w:type="gramEnd"/>
            <w:r w:rsidRPr="006E005C"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- подготовка методических материалов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>для сопровождения наставнической деятельности;</w:t>
            </w:r>
          </w:p>
          <w:p w:rsidR="006E005C" w:rsidRPr="006E005C" w:rsidRDefault="006E005C" w:rsidP="006E005C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проведение консультаций, организация обмена опытом среди наставников – "установочные сессии" наставников.</w:t>
            </w:r>
          </w:p>
        </w:tc>
      </w:tr>
      <w:tr w:rsidR="006E005C" w:rsidRPr="006E005C" w:rsidTr="00EB5661">
        <w:tc>
          <w:tcPr>
            <w:tcW w:w="959" w:type="dxa"/>
          </w:tcPr>
          <w:p w:rsidR="006E005C" w:rsidRPr="006E005C" w:rsidRDefault="006E005C" w:rsidP="006E005C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83" w:type="dxa"/>
          </w:tcPr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Организация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>и осуществление работы</w:t>
            </w:r>
          </w:p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>наставнических</w:t>
            </w:r>
          </w:p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>пар/групп</w:t>
            </w:r>
          </w:p>
        </w:tc>
        <w:tc>
          <w:tcPr>
            <w:tcW w:w="5953" w:type="dxa"/>
          </w:tcPr>
          <w:p w:rsidR="006E005C" w:rsidRPr="006E005C" w:rsidRDefault="006E005C" w:rsidP="006E005C">
            <w:pPr>
              <w:widowControl w:val="0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>Формирование наставнических пар/групп.</w:t>
            </w:r>
          </w:p>
          <w:p w:rsidR="006E005C" w:rsidRPr="006E005C" w:rsidRDefault="006E005C" w:rsidP="006E005C">
            <w:pPr>
              <w:widowControl w:val="0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>Разработка персонализированных программ наставничества для каждой пары/группы.</w:t>
            </w:r>
          </w:p>
          <w:p w:rsidR="006E005C" w:rsidRPr="006E005C" w:rsidRDefault="006E005C" w:rsidP="006E005C">
            <w:pPr>
              <w:widowControl w:val="0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Организация психолого-педагогической поддержки сопровождения наставляемых,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 xml:space="preserve">не сформировавших пару или группу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>(при необходимости), продолжение поиска наставника/наставников.</w:t>
            </w:r>
          </w:p>
        </w:tc>
      </w:tr>
      <w:tr w:rsidR="006E005C" w:rsidRPr="006E005C" w:rsidTr="00EB5661">
        <w:tc>
          <w:tcPr>
            <w:tcW w:w="959" w:type="dxa"/>
          </w:tcPr>
          <w:p w:rsidR="006E005C" w:rsidRPr="006E005C" w:rsidRDefault="006E005C" w:rsidP="006E005C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83" w:type="dxa"/>
          </w:tcPr>
          <w:p w:rsidR="006E005C" w:rsidRPr="006E005C" w:rsidRDefault="006E005C" w:rsidP="006E005C">
            <w:pPr>
              <w:widowControl w:val="0"/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Завершение персонализированных программ наставничества</w:t>
            </w:r>
          </w:p>
        </w:tc>
        <w:tc>
          <w:tcPr>
            <w:tcW w:w="5953" w:type="dxa"/>
          </w:tcPr>
          <w:p w:rsidR="006E005C" w:rsidRPr="006E005C" w:rsidRDefault="006E005C" w:rsidP="006E005C">
            <w:pPr>
              <w:widowControl w:val="0"/>
              <w:numPr>
                <w:ilvl w:val="0"/>
                <w:numId w:val="7"/>
              </w:numPr>
              <w:tabs>
                <w:tab w:val="left" w:pos="403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6E005C" w:rsidRPr="006E005C" w:rsidRDefault="006E005C" w:rsidP="006E005C">
            <w:pPr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color w:val="000000"/>
                <w:sz w:val="24"/>
                <w:szCs w:val="24"/>
                <w:lang w:bidi="ru-RU"/>
              </w:rPr>
              <w:t xml:space="preserve">Проведение школьной конференции </w:t>
            </w:r>
            <w:r w:rsidRPr="006E005C">
              <w:rPr>
                <w:color w:val="000000"/>
                <w:sz w:val="24"/>
                <w:szCs w:val="24"/>
                <w:lang w:bidi="ru-RU"/>
              </w:rPr>
              <w:br/>
              <w:t>или семинара.</w:t>
            </w:r>
          </w:p>
          <w:p w:rsidR="006E005C" w:rsidRPr="006E005C" w:rsidRDefault="006E005C" w:rsidP="006E005C">
            <w:pPr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Проведение итогового мероприятия (круглого стола) по выявлению лучших практик </w:t>
            </w:r>
            <w:r w:rsidRPr="006E005C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наставничества; пополнение методической копилки педагогических практик наставничества.</w:t>
            </w:r>
          </w:p>
        </w:tc>
      </w:tr>
      <w:tr w:rsidR="006E005C" w:rsidRPr="006E005C" w:rsidTr="00EB5661">
        <w:tc>
          <w:tcPr>
            <w:tcW w:w="959" w:type="dxa"/>
          </w:tcPr>
          <w:p w:rsidR="006E005C" w:rsidRPr="006E005C" w:rsidRDefault="006E005C" w:rsidP="006E005C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83" w:type="dxa"/>
          </w:tcPr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Информационная поддержка системы наставничества</w:t>
            </w:r>
          </w:p>
        </w:tc>
        <w:tc>
          <w:tcPr>
            <w:tcW w:w="5953" w:type="dxa"/>
          </w:tcPr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005C">
              <w:rPr>
                <w:bCs/>
                <w:color w:val="000000"/>
                <w:sz w:val="24"/>
                <w:szCs w:val="24"/>
                <w:lang w:bidi="ru-RU"/>
              </w:rPr>
              <w:t>Освещение мероприятий дорожной карты</w:t>
            </w:r>
          </w:p>
          <w:p w:rsidR="006E005C" w:rsidRPr="006E005C" w:rsidRDefault="006E005C" w:rsidP="006E005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6E005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осуществляется на всех этапах на сайте школы  и социальных сетях, по возможности на муниципальном и региональном уровнях.</w:t>
            </w:r>
            <w:proofErr w:type="gramEnd"/>
          </w:p>
        </w:tc>
      </w:tr>
    </w:tbl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приказа возлагаю на себя.</w:t>
      </w:r>
    </w:p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4"/>
        <w:gridCol w:w="142"/>
        <w:gridCol w:w="1700"/>
        <w:gridCol w:w="142"/>
        <w:gridCol w:w="2832"/>
      </w:tblGrid>
      <w:tr w:rsidR="006E005C" w:rsidRPr="006E005C" w:rsidTr="00EB5661">
        <w:tc>
          <w:tcPr>
            <w:tcW w:w="5384" w:type="dxa"/>
            <w:hideMark/>
          </w:tcPr>
          <w:p w:rsidR="006E005C" w:rsidRPr="006E005C" w:rsidRDefault="006E005C" w:rsidP="006E00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42" w:type="dxa"/>
            <w:vAlign w:val="bottom"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Align w:val="bottom"/>
            <w:hideMark/>
          </w:tcPr>
          <w:p w:rsidR="006E005C" w:rsidRPr="006E005C" w:rsidRDefault="006E005C" w:rsidP="006E0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0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А.А. Лебедева</w:t>
            </w:r>
          </w:p>
        </w:tc>
      </w:tr>
    </w:tbl>
    <w:p w:rsidR="006E005C" w:rsidRPr="006E005C" w:rsidRDefault="006E005C" w:rsidP="006E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6E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</w:p>
    <w:p w:rsidR="006E005C" w:rsidRPr="006E005C" w:rsidRDefault="006E005C" w:rsidP="006E005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87"/>
        <w:tblW w:w="3074" w:type="dxa"/>
        <w:tblLook w:val="04A0" w:firstRow="1" w:lastRow="0" w:firstColumn="1" w:lastColumn="0" w:noHBand="0" w:noVBand="1"/>
      </w:tblPr>
      <w:tblGrid>
        <w:gridCol w:w="1798"/>
        <w:gridCol w:w="1276"/>
      </w:tblGrid>
      <w:tr w:rsidR="006E005C" w:rsidRPr="006E005C" w:rsidTr="00EB5661">
        <w:tc>
          <w:tcPr>
            <w:tcW w:w="1798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  <w:r w:rsidRPr="006E005C">
              <w:rPr>
                <w:sz w:val="18"/>
                <w:szCs w:val="18"/>
              </w:rPr>
              <w:t>М.В. Бондарева</w:t>
            </w:r>
          </w:p>
        </w:tc>
        <w:tc>
          <w:tcPr>
            <w:tcW w:w="1276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</w:p>
        </w:tc>
      </w:tr>
      <w:tr w:rsidR="006E005C" w:rsidRPr="006E005C" w:rsidTr="00EB5661">
        <w:tc>
          <w:tcPr>
            <w:tcW w:w="1798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  <w:r w:rsidRPr="006E005C">
              <w:rPr>
                <w:sz w:val="18"/>
                <w:szCs w:val="18"/>
              </w:rPr>
              <w:t>И.А. Селиванова</w:t>
            </w:r>
          </w:p>
        </w:tc>
        <w:tc>
          <w:tcPr>
            <w:tcW w:w="1276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</w:p>
        </w:tc>
      </w:tr>
      <w:tr w:rsidR="006E005C" w:rsidRPr="006E005C" w:rsidTr="00EB5661">
        <w:tc>
          <w:tcPr>
            <w:tcW w:w="1798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  <w:r w:rsidRPr="006E005C">
              <w:rPr>
                <w:sz w:val="18"/>
                <w:szCs w:val="18"/>
              </w:rPr>
              <w:t>А.А. Тимофеева</w:t>
            </w:r>
          </w:p>
        </w:tc>
        <w:tc>
          <w:tcPr>
            <w:tcW w:w="1276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</w:p>
        </w:tc>
      </w:tr>
      <w:tr w:rsidR="006E005C" w:rsidRPr="006E005C" w:rsidTr="00EB5661">
        <w:tc>
          <w:tcPr>
            <w:tcW w:w="1798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  <w:r w:rsidRPr="006E005C">
              <w:rPr>
                <w:sz w:val="18"/>
                <w:szCs w:val="18"/>
              </w:rPr>
              <w:t xml:space="preserve">А.П. </w:t>
            </w:r>
            <w:proofErr w:type="spellStart"/>
            <w:r w:rsidRPr="006E005C">
              <w:rPr>
                <w:sz w:val="18"/>
                <w:szCs w:val="18"/>
              </w:rPr>
              <w:t>Шамьянова</w:t>
            </w:r>
            <w:proofErr w:type="spellEnd"/>
          </w:p>
        </w:tc>
        <w:tc>
          <w:tcPr>
            <w:tcW w:w="1276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</w:p>
        </w:tc>
      </w:tr>
      <w:tr w:rsidR="006E005C" w:rsidRPr="006E005C" w:rsidTr="00EB5661">
        <w:tc>
          <w:tcPr>
            <w:tcW w:w="1798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  <w:r w:rsidRPr="006E005C">
              <w:rPr>
                <w:sz w:val="18"/>
                <w:szCs w:val="18"/>
              </w:rPr>
              <w:t xml:space="preserve">Т.В. </w:t>
            </w:r>
            <w:proofErr w:type="spellStart"/>
            <w:r w:rsidRPr="006E005C">
              <w:rPr>
                <w:sz w:val="18"/>
                <w:szCs w:val="18"/>
              </w:rPr>
              <w:t>Шакулова</w:t>
            </w:r>
            <w:proofErr w:type="spellEnd"/>
          </w:p>
        </w:tc>
        <w:tc>
          <w:tcPr>
            <w:tcW w:w="1276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</w:p>
        </w:tc>
      </w:tr>
      <w:tr w:rsidR="006E005C" w:rsidRPr="006E005C" w:rsidTr="00EB5661">
        <w:tc>
          <w:tcPr>
            <w:tcW w:w="1798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  <w:r w:rsidRPr="006E005C">
              <w:rPr>
                <w:sz w:val="18"/>
                <w:szCs w:val="18"/>
              </w:rPr>
              <w:t xml:space="preserve">И.П. </w:t>
            </w:r>
            <w:proofErr w:type="spellStart"/>
            <w:r w:rsidRPr="006E005C">
              <w:rPr>
                <w:sz w:val="18"/>
                <w:szCs w:val="18"/>
              </w:rPr>
              <w:t>Лахина</w:t>
            </w:r>
            <w:proofErr w:type="spellEnd"/>
          </w:p>
        </w:tc>
        <w:tc>
          <w:tcPr>
            <w:tcW w:w="1276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</w:p>
        </w:tc>
      </w:tr>
      <w:tr w:rsidR="006E005C" w:rsidRPr="006E005C" w:rsidTr="00EB5661">
        <w:tc>
          <w:tcPr>
            <w:tcW w:w="1798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  <w:r w:rsidRPr="006E005C">
              <w:rPr>
                <w:sz w:val="18"/>
                <w:szCs w:val="18"/>
              </w:rPr>
              <w:t>Л.Ф. Аристова</w:t>
            </w:r>
          </w:p>
        </w:tc>
        <w:tc>
          <w:tcPr>
            <w:tcW w:w="1276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</w:p>
        </w:tc>
      </w:tr>
      <w:tr w:rsidR="006E005C" w:rsidRPr="006E005C" w:rsidTr="00EB5661">
        <w:tc>
          <w:tcPr>
            <w:tcW w:w="1798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005C" w:rsidRPr="006E005C" w:rsidRDefault="006E005C" w:rsidP="006E005C">
            <w:pPr>
              <w:rPr>
                <w:sz w:val="18"/>
                <w:szCs w:val="18"/>
              </w:rPr>
            </w:pPr>
          </w:p>
        </w:tc>
      </w:tr>
    </w:tbl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C" w:rsidRPr="006E005C" w:rsidRDefault="006E005C" w:rsidP="006E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CD" w:rsidRPr="006E005C" w:rsidRDefault="00A75BCD">
      <w:pPr>
        <w:rPr>
          <w:rFonts w:ascii="Times New Roman" w:hAnsi="Times New Roman" w:cs="Times New Roman"/>
          <w:sz w:val="24"/>
          <w:szCs w:val="24"/>
        </w:rPr>
      </w:pPr>
    </w:p>
    <w:sectPr w:rsidR="00A75BCD" w:rsidRPr="006E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022"/>
    <w:multiLevelType w:val="multilevel"/>
    <w:tmpl w:val="91A01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7578C"/>
    <w:multiLevelType w:val="hybridMultilevel"/>
    <w:tmpl w:val="FFFC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33E0"/>
    <w:multiLevelType w:val="multilevel"/>
    <w:tmpl w:val="10F0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E5DAC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34590A"/>
    <w:multiLevelType w:val="multilevel"/>
    <w:tmpl w:val="0ED2E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E4E64"/>
    <w:multiLevelType w:val="multilevel"/>
    <w:tmpl w:val="7772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36C59"/>
    <w:multiLevelType w:val="hybridMultilevel"/>
    <w:tmpl w:val="D7821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80365A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887450"/>
    <w:multiLevelType w:val="multilevel"/>
    <w:tmpl w:val="582A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4E"/>
    <w:rsid w:val="006E005C"/>
    <w:rsid w:val="0070294E"/>
    <w:rsid w:val="00A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2023-02-01T07:29:00Z</dcterms:created>
  <dcterms:modified xsi:type="dcterms:W3CDTF">2023-02-01T07:31:00Z</dcterms:modified>
</cp:coreProperties>
</file>