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A71" w:rsidRDefault="00610A71" w:rsidP="00610A71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Муниципальное бюджетное общеобразовательное</w:t>
      </w:r>
    </w:p>
    <w:p w:rsidR="00610A71" w:rsidRPr="005516CD" w:rsidRDefault="00610A71" w:rsidP="00610A71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учреждение «Орловская средняя школа им. Г.А. </w:t>
      </w:r>
      <w:proofErr w:type="spellStart"/>
      <w:r>
        <w:rPr>
          <w:rFonts w:eastAsia="Calibri"/>
          <w:sz w:val="28"/>
          <w:szCs w:val="28"/>
        </w:rPr>
        <w:t>Рубанова</w:t>
      </w:r>
      <w:proofErr w:type="spellEnd"/>
      <w:r>
        <w:rPr>
          <w:rFonts w:eastAsia="Calibri"/>
          <w:sz w:val="28"/>
          <w:szCs w:val="28"/>
        </w:rPr>
        <w:t>»</w:t>
      </w:r>
    </w:p>
    <w:p w:rsidR="00610A71" w:rsidRPr="00A37D53" w:rsidRDefault="00610A71" w:rsidP="00610A71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610A71" w:rsidRDefault="00610A71" w:rsidP="00610A71">
      <w:pPr>
        <w:jc w:val="center"/>
        <w:rPr>
          <w:rFonts w:eastAsia="Calibri"/>
          <w:sz w:val="28"/>
          <w:szCs w:val="28"/>
        </w:rPr>
      </w:pPr>
    </w:p>
    <w:p w:rsidR="00610A71" w:rsidRPr="0065376E" w:rsidRDefault="00610A71" w:rsidP="00610A71">
      <w:pPr>
        <w:jc w:val="center"/>
        <w:rPr>
          <w:rFonts w:eastAsia="Calibri"/>
          <w:sz w:val="28"/>
          <w:szCs w:val="28"/>
        </w:rPr>
      </w:pPr>
    </w:p>
    <w:p w:rsidR="00610A71" w:rsidRPr="005516CD" w:rsidRDefault="00610A71" w:rsidP="00610A71">
      <w:pPr>
        <w:jc w:val="center"/>
        <w:rPr>
          <w:rFonts w:eastAsia="Calibri"/>
          <w:sz w:val="28"/>
          <w:szCs w:val="28"/>
        </w:rPr>
      </w:pPr>
    </w:p>
    <w:p w:rsidR="00610A71" w:rsidRPr="005516CD" w:rsidRDefault="00610A71" w:rsidP="00610A71">
      <w:pPr>
        <w:rPr>
          <w:rFonts w:eastAsia="Calibri"/>
        </w:rPr>
      </w:pPr>
      <w:r w:rsidRPr="005516CD">
        <w:rPr>
          <w:rFonts w:eastAsia="Calibri"/>
        </w:rPr>
        <w:t xml:space="preserve">Принята на заседании                                                           </w:t>
      </w:r>
      <w:proofErr w:type="gramStart"/>
      <w:r w:rsidRPr="005516CD">
        <w:rPr>
          <w:rFonts w:eastAsia="Calibri"/>
        </w:rPr>
        <w:t xml:space="preserve">   «</w:t>
      </w:r>
      <w:proofErr w:type="gramEnd"/>
      <w:r w:rsidRPr="005516CD">
        <w:rPr>
          <w:rFonts w:eastAsia="Calibri"/>
        </w:rPr>
        <w:t xml:space="preserve">Утверждаю» </w:t>
      </w:r>
    </w:p>
    <w:p w:rsidR="00610A71" w:rsidRDefault="00610A71" w:rsidP="00610A71">
      <w:pPr>
        <w:rPr>
          <w:rFonts w:eastAsia="Calibri"/>
        </w:rPr>
      </w:pPr>
      <w:r w:rsidRPr="005516CD">
        <w:rPr>
          <w:rFonts w:eastAsia="Calibri"/>
        </w:rPr>
        <w:t>педагогического совета                                                           Директор МБ</w:t>
      </w:r>
      <w:r>
        <w:rPr>
          <w:rFonts w:eastAsia="Calibri"/>
        </w:rPr>
        <w:t>ОУ «Орловская СШ</w:t>
      </w:r>
    </w:p>
    <w:p w:rsidR="00610A71" w:rsidRPr="005516CD" w:rsidRDefault="00610A71" w:rsidP="00610A71">
      <w:pPr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им. Г.А. </w:t>
      </w:r>
      <w:proofErr w:type="spellStart"/>
      <w:r>
        <w:rPr>
          <w:rFonts w:eastAsia="Calibri"/>
        </w:rPr>
        <w:t>Рубанова</w:t>
      </w:r>
      <w:proofErr w:type="spellEnd"/>
      <w:r>
        <w:rPr>
          <w:rFonts w:eastAsia="Calibri"/>
        </w:rPr>
        <w:t>»</w:t>
      </w:r>
    </w:p>
    <w:p w:rsidR="00610A71" w:rsidRPr="005516CD" w:rsidRDefault="00610A71" w:rsidP="00610A71">
      <w:pPr>
        <w:rPr>
          <w:rFonts w:eastAsia="Calibri"/>
        </w:rPr>
      </w:pPr>
      <w:r>
        <w:rPr>
          <w:rFonts w:eastAsia="Calibri"/>
        </w:rPr>
        <w:t>«___»_______2020</w:t>
      </w:r>
      <w:r w:rsidRPr="005516CD">
        <w:rPr>
          <w:rFonts w:eastAsia="Calibri"/>
        </w:rPr>
        <w:t xml:space="preserve">г.                                                         </w:t>
      </w:r>
      <w:r>
        <w:rPr>
          <w:rFonts w:eastAsia="Calibri"/>
        </w:rPr>
        <w:t xml:space="preserve">       ___________ Лебедева А.А.</w:t>
      </w:r>
    </w:p>
    <w:p w:rsidR="00610A71" w:rsidRPr="005516CD" w:rsidRDefault="00610A71" w:rsidP="00610A71">
      <w:pPr>
        <w:rPr>
          <w:rFonts w:eastAsia="Calibri"/>
        </w:rPr>
      </w:pPr>
      <w:r w:rsidRPr="005516CD">
        <w:rPr>
          <w:rFonts w:eastAsia="Calibri"/>
        </w:rPr>
        <w:t>Протокол №__________                                                         «___»_______2</w:t>
      </w:r>
      <w:r>
        <w:rPr>
          <w:rFonts w:eastAsia="Calibri"/>
        </w:rPr>
        <w:t>020</w:t>
      </w:r>
      <w:r w:rsidRPr="005516CD">
        <w:rPr>
          <w:rFonts w:eastAsia="Calibri"/>
        </w:rPr>
        <w:t>г.</w:t>
      </w:r>
    </w:p>
    <w:p w:rsidR="00610A71" w:rsidRPr="0065376E" w:rsidRDefault="00610A71" w:rsidP="00610A71">
      <w:pPr>
        <w:jc w:val="center"/>
        <w:rPr>
          <w:rFonts w:eastAsia="Calibri"/>
        </w:rPr>
      </w:pPr>
      <w:r w:rsidRPr="0065376E">
        <w:rPr>
          <w:rFonts w:eastAsia="Calibri"/>
          <w:b/>
        </w:rPr>
        <w:t xml:space="preserve">                                                     </w:t>
      </w:r>
      <w:r>
        <w:rPr>
          <w:rFonts w:eastAsia="Calibri"/>
          <w:b/>
        </w:rPr>
        <w:t xml:space="preserve">                              </w:t>
      </w:r>
      <w:r>
        <w:rPr>
          <w:rFonts w:eastAsia="Calibri"/>
        </w:rPr>
        <w:t xml:space="preserve">Приказ №___ от______2020 </w:t>
      </w:r>
      <w:r w:rsidRPr="0065376E">
        <w:rPr>
          <w:rFonts w:eastAsia="Calibri"/>
        </w:rPr>
        <w:t>г.</w:t>
      </w:r>
    </w:p>
    <w:p w:rsidR="00610A71" w:rsidRPr="005516CD" w:rsidRDefault="00610A71" w:rsidP="00610A71">
      <w:pPr>
        <w:jc w:val="center"/>
        <w:rPr>
          <w:rFonts w:eastAsia="Calibri"/>
          <w:b/>
          <w:sz w:val="36"/>
          <w:szCs w:val="36"/>
        </w:rPr>
      </w:pPr>
    </w:p>
    <w:p w:rsidR="00610A71" w:rsidRDefault="00610A71" w:rsidP="00610A71">
      <w:pPr>
        <w:jc w:val="center"/>
        <w:rPr>
          <w:rFonts w:eastAsia="Calibri"/>
          <w:b/>
          <w:sz w:val="36"/>
          <w:szCs w:val="36"/>
        </w:rPr>
      </w:pPr>
    </w:p>
    <w:p w:rsidR="00610A71" w:rsidRDefault="00610A71" w:rsidP="00610A71">
      <w:pPr>
        <w:jc w:val="center"/>
        <w:rPr>
          <w:rFonts w:eastAsia="Calibri"/>
          <w:b/>
          <w:sz w:val="36"/>
          <w:szCs w:val="36"/>
        </w:rPr>
      </w:pPr>
    </w:p>
    <w:p w:rsidR="00610A71" w:rsidRPr="005516CD" w:rsidRDefault="00610A71" w:rsidP="00610A71">
      <w:pPr>
        <w:jc w:val="center"/>
        <w:rPr>
          <w:rFonts w:eastAsia="Calibri"/>
          <w:b/>
          <w:sz w:val="36"/>
          <w:szCs w:val="36"/>
        </w:rPr>
      </w:pPr>
    </w:p>
    <w:p w:rsidR="00610A71" w:rsidRPr="005516CD" w:rsidRDefault="00610A71" w:rsidP="00610A71">
      <w:pPr>
        <w:jc w:val="center"/>
        <w:rPr>
          <w:rFonts w:eastAsia="Calibri"/>
          <w:b/>
          <w:sz w:val="36"/>
          <w:szCs w:val="36"/>
        </w:rPr>
      </w:pPr>
      <w:r w:rsidRPr="005516CD">
        <w:rPr>
          <w:rFonts w:eastAsia="Calibri"/>
          <w:b/>
          <w:sz w:val="36"/>
          <w:szCs w:val="36"/>
        </w:rPr>
        <w:t xml:space="preserve">Дополнительная  </w:t>
      </w:r>
    </w:p>
    <w:p w:rsidR="00610A71" w:rsidRDefault="00610A71" w:rsidP="00610A71">
      <w:pPr>
        <w:jc w:val="center"/>
        <w:rPr>
          <w:rFonts w:eastAsia="Calibri"/>
          <w:b/>
          <w:sz w:val="36"/>
          <w:szCs w:val="36"/>
        </w:rPr>
      </w:pPr>
      <w:r w:rsidRPr="005516CD">
        <w:rPr>
          <w:rFonts w:eastAsia="Calibri"/>
          <w:b/>
          <w:sz w:val="36"/>
          <w:szCs w:val="36"/>
        </w:rPr>
        <w:t>общеобразовательная общеразвивающая программа</w:t>
      </w:r>
      <w:r>
        <w:rPr>
          <w:rFonts w:eastAsia="Calibri"/>
          <w:b/>
          <w:sz w:val="36"/>
          <w:szCs w:val="36"/>
        </w:rPr>
        <w:t xml:space="preserve"> </w:t>
      </w:r>
    </w:p>
    <w:p w:rsidR="00610A71" w:rsidRPr="005516CD" w:rsidRDefault="00610A71" w:rsidP="00610A71">
      <w:pPr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естественнонаучной направленности</w:t>
      </w:r>
    </w:p>
    <w:p w:rsidR="00610A71" w:rsidRDefault="00610A71" w:rsidP="00610A71">
      <w:pPr>
        <w:jc w:val="center"/>
        <w:rPr>
          <w:rFonts w:eastAsia="Calibri"/>
          <w:b/>
          <w:sz w:val="36"/>
        </w:rPr>
      </w:pPr>
      <w:r>
        <w:rPr>
          <w:rFonts w:eastAsia="Calibri"/>
          <w:b/>
          <w:sz w:val="36"/>
        </w:rPr>
        <w:t xml:space="preserve"> «</w:t>
      </w:r>
      <w:proofErr w:type="spellStart"/>
      <w:r w:rsidR="00D06B9C">
        <w:rPr>
          <w:rFonts w:eastAsia="Calibri"/>
          <w:b/>
          <w:sz w:val="36"/>
        </w:rPr>
        <w:t>Экомир</w:t>
      </w:r>
      <w:proofErr w:type="spellEnd"/>
      <w:r w:rsidRPr="005516CD">
        <w:rPr>
          <w:rFonts w:eastAsia="Calibri"/>
          <w:b/>
          <w:sz w:val="36"/>
        </w:rPr>
        <w:t>»</w:t>
      </w:r>
    </w:p>
    <w:p w:rsidR="00442970" w:rsidRPr="00442970" w:rsidRDefault="00442970" w:rsidP="00610A71">
      <w:pPr>
        <w:jc w:val="center"/>
        <w:rPr>
          <w:rFonts w:eastAsia="Calibri"/>
          <w:b/>
          <w:sz w:val="32"/>
        </w:rPr>
      </w:pPr>
      <w:r w:rsidRPr="00442970">
        <w:rPr>
          <w:rFonts w:eastAsia="Calibri"/>
          <w:b/>
          <w:sz w:val="32"/>
        </w:rPr>
        <w:t>с использованием оборудования «Точка роста»</w:t>
      </w:r>
    </w:p>
    <w:p w:rsidR="00610A71" w:rsidRPr="005516CD" w:rsidRDefault="00610A71" w:rsidP="00610A71">
      <w:pPr>
        <w:jc w:val="center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Возраст обучающихся: 14-18</w:t>
      </w:r>
      <w:r w:rsidRPr="005516CD">
        <w:rPr>
          <w:rFonts w:eastAsia="Calibri"/>
          <w:sz w:val="32"/>
          <w:szCs w:val="32"/>
        </w:rPr>
        <w:t xml:space="preserve"> лет.</w:t>
      </w:r>
    </w:p>
    <w:p w:rsidR="00610A71" w:rsidRDefault="00610A71" w:rsidP="00610A71">
      <w:pPr>
        <w:jc w:val="center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Срок реализации 1 год</w:t>
      </w:r>
      <w:r w:rsidRPr="005516CD">
        <w:rPr>
          <w:rFonts w:eastAsia="Calibri"/>
          <w:sz w:val="32"/>
          <w:szCs w:val="32"/>
        </w:rPr>
        <w:t>.</w:t>
      </w:r>
    </w:p>
    <w:p w:rsidR="00610A71" w:rsidRDefault="00610A71" w:rsidP="00610A71">
      <w:pPr>
        <w:jc w:val="center"/>
        <w:rPr>
          <w:rFonts w:eastAsia="Calibri"/>
          <w:sz w:val="32"/>
          <w:szCs w:val="32"/>
        </w:rPr>
      </w:pPr>
    </w:p>
    <w:p w:rsidR="00610A71" w:rsidRDefault="00610A71" w:rsidP="00610A71">
      <w:pPr>
        <w:jc w:val="center"/>
        <w:rPr>
          <w:rFonts w:eastAsia="Calibri"/>
          <w:sz w:val="32"/>
          <w:szCs w:val="32"/>
        </w:rPr>
      </w:pPr>
    </w:p>
    <w:p w:rsidR="00610A71" w:rsidRDefault="00610A71" w:rsidP="00610A71">
      <w:pPr>
        <w:jc w:val="center"/>
        <w:rPr>
          <w:rFonts w:eastAsia="Calibri"/>
          <w:sz w:val="32"/>
          <w:szCs w:val="32"/>
        </w:rPr>
      </w:pPr>
    </w:p>
    <w:p w:rsidR="00610A71" w:rsidRPr="005516CD" w:rsidRDefault="00610A71" w:rsidP="00610A71">
      <w:pPr>
        <w:jc w:val="center"/>
        <w:rPr>
          <w:rFonts w:eastAsia="Calibri"/>
          <w:sz w:val="32"/>
          <w:szCs w:val="32"/>
        </w:rPr>
      </w:pPr>
    </w:p>
    <w:p w:rsidR="00610A71" w:rsidRPr="005516CD" w:rsidRDefault="00610A71" w:rsidP="00610A71">
      <w:pPr>
        <w:jc w:val="center"/>
        <w:rPr>
          <w:rFonts w:eastAsia="Calibri"/>
          <w:sz w:val="32"/>
          <w:szCs w:val="32"/>
        </w:rPr>
      </w:pPr>
    </w:p>
    <w:p w:rsidR="00610A71" w:rsidRPr="005516CD" w:rsidRDefault="00610A71" w:rsidP="00610A71">
      <w:pPr>
        <w:jc w:val="center"/>
        <w:rPr>
          <w:rFonts w:eastAsia="Calibri"/>
          <w:sz w:val="32"/>
          <w:szCs w:val="32"/>
        </w:rPr>
      </w:pPr>
    </w:p>
    <w:p w:rsidR="00610A71" w:rsidRPr="005516CD" w:rsidRDefault="00610A71" w:rsidP="00610A71">
      <w:pPr>
        <w:jc w:val="right"/>
        <w:rPr>
          <w:rFonts w:eastAsia="Calibri"/>
          <w:sz w:val="28"/>
        </w:rPr>
      </w:pPr>
      <w:r w:rsidRPr="005516CD">
        <w:rPr>
          <w:rFonts w:eastAsia="Calibri"/>
          <w:sz w:val="28"/>
        </w:rPr>
        <w:t xml:space="preserve">                                                                                    Составитель: </w:t>
      </w:r>
      <w:r>
        <w:rPr>
          <w:rFonts w:eastAsia="Calibri"/>
          <w:sz w:val="28"/>
        </w:rPr>
        <w:t>Ржевская Анастасия Андреевна</w:t>
      </w:r>
      <w:r w:rsidRPr="005516CD">
        <w:rPr>
          <w:rFonts w:eastAsia="Calibri"/>
          <w:sz w:val="28"/>
        </w:rPr>
        <w:t>,</w:t>
      </w:r>
    </w:p>
    <w:p w:rsidR="00610A71" w:rsidRPr="005516CD" w:rsidRDefault="00610A71" w:rsidP="00610A71">
      <w:pPr>
        <w:jc w:val="right"/>
        <w:rPr>
          <w:rFonts w:eastAsia="Calibri"/>
          <w:sz w:val="28"/>
        </w:rPr>
      </w:pPr>
      <w:r w:rsidRPr="005516CD">
        <w:rPr>
          <w:rFonts w:eastAsia="Calibri"/>
          <w:sz w:val="28"/>
        </w:rPr>
        <w:t xml:space="preserve">                                                                                    педагог дополнительного </w:t>
      </w:r>
    </w:p>
    <w:p w:rsidR="00610A71" w:rsidRPr="005516CD" w:rsidRDefault="00610A71" w:rsidP="00610A71">
      <w:pPr>
        <w:jc w:val="right"/>
        <w:rPr>
          <w:rFonts w:eastAsia="Calibri"/>
          <w:sz w:val="28"/>
        </w:rPr>
      </w:pPr>
      <w:r w:rsidRPr="005516CD">
        <w:rPr>
          <w:rFonts w:eastAsia="Calibri"/>
          <w:sz w:val="28"/>
        </w:rPr>
        <w:t xml:space="preserve">                                                                                    образования</w:t>
      </w:r>
      <w:r>
        <w:rPr>
          <w:rFonts w:eastAsia="Calibri"/>
          <w:sz w:val="28"/>
        </w:rPr>
        <w:t xml:space="preserve"> </w:t>
      </w:r>
    </w:p>
    <w:p w:rsidR="00610A71" w:rsidRPr="005516CD" w:rsidRDefault="00610A71" w:rsidP="00610A71">
      <w:pPr>
        <w:rPr>
          <w:rFonts w:eastAsia="Calibri"/>
          <w:sz w:val="28"/>
        </w:rPr>
      </w:pPr>
    </w:p>
    <w:p w:rsidR="00610A71" w:rsidRPr="005516CD" w:rsidRDefault="00610A71" w:rsidP="00610A71">
      <w:pPr>
        <w:rPr>
          <w:rFonts w:eastAsia="Calibri"/>
          <w:sz w:val="28"/>
        </w:rPr>
      </w:pPr>
    </w:p>
    <w:p w:rsidR="00610A71" w:rsidRDefault="00610A71" w:rsidP="00610A71">
      <w:pPr>
        <w:jc w:val="center"/>
        <w:rPr>
          <w:rFonts w:eastAsia="Calibri"/>
          <w:sz w:val="28"/>
        </w:rPr>
      </w:pPr>
    </w:p>
    <w:p w:rsidR="00610A71" w:rsidRDefault="00610A71" w:rsidP="00610A71">
      <w:pPr>
        <w:jc w:val="center"/>
        <w:rPr>
          <w:rFonts w:eastAsia="Calibri"/>
          <w:sz w:val="28"/>
        </w:rPr>
      </w:pPr>
    </w:p>
    <w:p w:rsidR="00610A71" w:rsidRDefault="00610A71" w:rsidP="00610A71">
      <w:pPr>
        <w:jc w:val="center"/>
        <w:rPr>
          <w:rFonts w:eastAsia="Calibri"/>
          <w:sz w:val="28"/>
        </w:rPr>
      </w:pPr>
    </w:p>
    <w:p w:rsidR="00610A71" w:rsidRDefault="00610A71" w:rsidP="00610A71">
      <w:pPr>
        <w:jc w:val="center"/>
        <w:rPr>
          <w:rFonts w:eastAsia="Calibri"/>
          <w:sz w:val="28"/>
        </w:rPr>
      </w:pPr>
    </w:p>
    <w:p w:rsidR="00610A71" w:rsidRDefault="00610A71" w:rsidP="00442970">
      <w:pPr>
        <w:rPr>
          <w:rFonts w:eastAsia="Calibri"/>
          <w:sz w:val="28"/>
        </w:rPr>
      </w:pPr>
      <w:bookmarkStart w:id="0" w:name="_GoBack"/>
      <w:bookmarkEnd w:id="0"/>
    </w:p>
    <w:p w:rsidR="00610A71" w:rsidRPr="005516CD" w:rsidRDefault="00442970" w:rsidP="00610A71">
      <w:pPr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Орловка, 2023</w:t>
      </w:r>
      <w:r w:rsidR="00610A71">
        <w:rPr>
          <w:rFonts w:eastAsia="Calibri"/>
          <w:sz w:val="28"/>
        </w:rPr>
        <w:t xml:space="preserve"> г</w:t>
      </w:r>
    </w:p>
    <w:p w:rsidR="008D6D8A" w:rsidRPr="00610A71" w:rsidRDefault="00610A71" w:rsidP="00610A71">
      <w:pPr>
        <w:jc w:val="center"/>
        <w:rPr>
          <w:b/>
          <w:sz w:val="28"/>
        </w:rPr>
      </w:pPr>
      <w:r w:rsidRPr="00610A71">
        <w:rPr>
          <w:b/>
          <w:sz w:val="28"/>
        </w:rPr>
        <w:lastRenderedPageBreak/>
        <w:t>ПОЯСНИТЕЛЬНАЯ ЗАПИСКА</w:t>
      </w:r>
    </w:p>
    <w:p w:rsidR="00610A71" w:rsidRPr="00CE48DC" w:rsidRDefault="00610A71" w:rsidP="00610A71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CE48DC">
        <w:rPr>
          <w:color w:val="000000"/>
        </w:rPr>
        <w:t>Программа «</w:t>
      </w:r>
      <w:proofErr w:type="spellStart"/>
      <w:r w:rsidR="00D06B9C">
        <w:rPr>
          <w:color w:val="000000"/>
        </w:rPr>
        <w:t>Экомир</w:t>
      </w:r>
      <w:proofErr w:type="spellEnd"/>
      <w:r w:rsidRPr="00CE48DC">
        <w:rPr>
          <w:color w:val="000000"/>
        </w:rPr>
        <w:t>» является дополнительной общеобразовательной общеразвивающей программой физкультурно-спортивной направленности и предназначена для дополнительного образования детей 9-15 лет</w:t>
      </w:r>
    </w:p>
    <w:p w:rsidR="00610A71" w:rsidRPr="00CE48DC" w:rsidRDefault="00610A71" w:rsidP="00610A71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CE48DC">
        <w:rPr>
          <w:color w:val="000000"/>
        </w:rPr>
        <w:t>Дополнительная общеобразовательная общеразвивающая программа «</w:t>
      </w:r>
      <w:proofErr w:type="spellStart"/>
      <w:r w:rsidR="00D06B9C">
        <w:rPr>
          <w:color w:val="000000"/>
        </w:rPr>
        <w:t>Экомир</w:t>
      </w:r>
      <w:proofErr w:type="spellEnd"/>
      <w:r w:rsidRPr="00CE48DC">
        <w:rPr>
          <w:color w:val="000000"/>
        </w:rPr>
        <w:t>» разработана в соответствии с нормативно-правовыми документами:</w:t>
      </w:r>
    </w:p>
    <w:p w:rsidR="00610A71" w:rsidRPr="00CE48DC" w:rsidRDefault="00610A71" w:rsidP="00610A71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CE48DC">
        <w:rPr>
          <w:color w:val="000000"/>
        </w:rPr>
        <w:t>- Федеральным Законом Российской Федерации от 29.12.2012 № 273 «Об образовании в Российской Федерации»;</w:t>
      </w:r>
    </w:p>
    <w:p w:rsidR="00610A71" w:rsidRPr="00CE48DC" w:rsidRDefault="00610A71" w:rsidP="00610A71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CE48DC">
        <w:rPr>
          <w:color w:val="000000"/>
        </w:rPr>
        <w:t>- Приказом Министерства образования и науки Российской Федерации от 29.08.2013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10A71" w:rsidRPr="00CE48DC" w:rsidRDefault="00610A71" w:rsidP="00610A71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CE48DC">
        <w:rPr>
          <w:color w:val="000000"/>
        </w:rPr>
        <w:t>- Концепцией развития дополнительного образования детей от 04.09.2014 № 1726;</w:t>
      </w:r>
    </w:p>
    <w:p w:rsidR="00610A71" w:rsidRPr="00CE48DC" w:rsidRDefault="00610A71" w:rsidP="00610A71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CE48DC">
        <w:rPr>
          <w:color w:val="000000"/>
        </w:rPr>
        <w:t xml:space="preserve">- Письмом </w:t>
      </w:r>
      <w:proofErr w:type="spellStart"/>
      <w:r w:rsidRPr="00CE48DC">
        <w:rPr>
          <w:color w:val="000000"/>
        </w:rPr>
        <w:t>Минобрнауки</w:t>
      </w:r>
      <w:proofErr w:type="spellEnd"/>
      <w:r w:rsidRPr="00CE48DC">
        <w:rPr>
          <w:color w:val="000000"/>
        </w:rPr>
        <w:t xml:space="preserve"> России от 18.11.2015 №09-3242. «Методические рекомендации по проектированию дополнительных общеразвивающих программ»;</w:t>
      </w:r>
    </w:p>
    <w:p w:rsidR="00610A71" w:rsidRPr="00CE48DC" w:rsidRDefault="00610A71" w:rsidP="00610A71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CE48DC">
        <w:rPr>
          <w:color w:val="000000"/>
        </w:rPr>
        <w:t xml:space="preserve">- </w:t>
      </w:r>
      <w:proofErr w:type="spellStart"/>
      <w:r w:rsidRPr="00CE48DC">
        <w:rPr>
          <w:color w:val="000000"/>
        </w:rPr>
        <w:t>СанПином</w:t>
      </w:r>
      <w:proofErr w:type="spellEnd"/>
      <w:r w:rsidRPr="00CE48DC">
        <w:rPr>
          <w:color w:val="000000"/>
        </w:rPr>
        <w:t xml:space="preserve"> 2.4.3172-14: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610A71" w:rsidRDefault="00610A71" w:rsidP="00006B40">
      <w:pPr>
        <w:ind w:firstLine="709"/>
        <w:rPr>
          <w:color w:val="000000"/>
        </w:rPr>
      </w:pPr>
      <w:r w:rsidRPr="00CE48DC">
        <w:rPr>
          <w:color w:val="000000"/>
        </w:rPr>
        <w:t xml:space="preserve">- Уставом и локальными актами МБО ДО </w:t>
      </w:r>
      <w:proofErr w:type="spellStart"/>
      <w:r w:rsidRPr="00CE48DC">
        <w:rPr>
          <w:color w:val="000000"/>
        </w:rPr>
        <w:t>ЦТиС</w:t>
      </w:r>
      <w:proofErr w:type="spellEnd"/>
      <w:r w:rsidR="00006B40">
        <w:rPr>
          <w:color w:val="000000"/>
        </w:rPr>
        <w:t>.</w:t>
      </w:r>
    </w:p>
    <w:p w:rsidR="00006B40" w:rsidRDefault="00006B40" w:rsidP="00006B4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CE48DC">
        <w:rPr>
          <w:color w:val="000000"/>
        </w:rPr>
        <w:t>Дополнительная общеобразовательная общеразвивающая программа «</w:t>
      </w:r>
      <w:proofErr w:type="spellStart"/>
      <w:r w:rsidR="00D06B9C">
        <w:rPr>
          <w:color w:val="000000"/>
        </w:rPr>
        <w:t>Экомир</w:t>
      </w:r>
      <w:proofErr w:type="spellEnd"/>
      <w:r w:rsidRPr="00CE48DC">
        <w:rPr>
          <w:color w:val="000000"/>
        </w:rPr>
        <w:t>» относится к программам </w:t>
      </w:r>
      <w:r>
        <w:rPr>
          <w:b/>
          <w:bCs/>
          <w:color w:val="000000"/>
        </w:rPr>
        <w:t>естественнонаучной</w:t>
      </w:r>
      <w:r w:rsidRPr="00CE48DC">
        <w:rPr>
          <w:color w:val="000000"/>
        </w:rPr>
        <w:t xml:space="preserve"> направленности и предназначена для детей в возрасте </w:t>
      </w:r>
      <w:r>
        <w:rPr>
          <w:color w:val="000000"/>
        </w:rPr>
        <w:t>14-18</w:t>
      </w:r>
      <w:r w:rsidRPr="00CE48DC">
        <w:rPr>
          <w:color w:val="000000"/>
        </w:rPr>
        <w:t xml:space="preserve"> лет. Программа рассчитана на 1 год обучения. Занятия проводятся </w:t>
      </w:r>
      <w:r w:rsidR="001D45AC">
        <w:rPr>
          <w:color w:val="000000"/>
        </w:rPr>
        <w:t>два раза</w:t>
      </w:r>
      <w:r w:rsidRPr="00CE48DC">
        <w:rPr>
          <w:color w:val="000000"/>
        </w:rPr>
        <w:t xml:space="preserve"> в неделю.</w:t>
      </w:r>
    </w:p>
    <w:p w:rsidR="00006B40" w:rsidRPr="00006B40" w:rsidRDefault="00006B40" w:rsidP="00006B4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CE48DC">
        <w:rPr>
          <w:b/>
          <w:bCs/>
        </w:rPr>
        <w:t xml:space="preserve">Направленность дополнительной общеобразовательной программы </w:t>
      </w:r>
      <w:r w:rsidRPr="00CE48DC">
        <w:rPr>
          <w:color w:val="000000"/>
        </w:rPr>
        <w:t xml:space="preserve"> «</w:t>
      </w:r>
      <w:proofErr w:type="spellStart"/>
      <w:r w:rsidR="00D06B9C">
        <w:rPr>
          <w:color w:val="000000"/>
        </w:rPr>
        <w:t>Экомир</w:t>
      </w:r>
      <w:proofErr w:type="spellEnd"/>
      <w:r w:rsidRPr="00CE48DC">
        <w:rPr>
          <w:color w:val="000000"/>
        </w:rPr>
        <w:t xml:space="preserve">» - </w:t>
      </w:r>
      <w:r>
        <w:rPr>
          <w:b/>
          <w:color w:val="000000"/>
        </w:rPr>
        <w:t>естественнонаучная</w:t>
      </w:r>
      <w:r w:rsidRPr="00CE48DC">
        <w:rPr>
          <w:color w:val="000000"/>
        </w:rPr>
        <w:t xml:space="preserve">, по форме организации – </w:t>
      </w:r>
      <w:r w:rsidRPr="00CE48DC">
        <w:rPr>
          <w:b/>
          <w:color w:val="000000"/>
        </w:rPr>
        <w:t>групповая</w:t>
      </w:r>
      <w:r w:rsidRPr="00CE48DC">
        <w:rPr>
          <w:color w:val="000000"/>
        </w:rPr>
        <w:t>,</w:t>
      </w:r>
      <w:r w:rsidRPr="00CE48DC">
        <w:rPr>
          <w:b/>
          <w:color w:val="000000"/>
        </w:rPr>
        <w:t xml:space="preserve"> </w:t>
      </w:r>
      <w:r w:rsidRPr="00CE48DC">
        <w:rPr>
          <w:color w:val="000000"/>
        </w:rPr>
        <w:t>по времени реализации</w:t>
      </w:r>
      <w:r>
        <w:rPr>
          <w:color w:val="000000"/>
        </w:rPr>
        <w:t xml:space="preserve"> –</w:t>
      </w:r>
      <w:r w:rsidRPr="00006B40">
        <w:rPr>
          <w:color w:val="000000"/>
        </w:rPr>
        <w:t xml:space="preserve"> </w:t>
      </w:r>
      <w:r w:rsidRPr="00006B40">
        <w:rPr>
          <w:b/>
          <w:color w:val="000000"/>
        </w:rPr>
        <w:t>одногодичная</w:t>
      </w:r>
      <w:r w:rsidRPr="00CE48DC">
        <w:rPr>
          <w:color w:val="000000"/>
        </w:rPr>
        <w:t>.</w:t>
      </w:r>
    </w:p>
    <w:p w:rsidR="00006B40" w:rsidRDefault="00006B40" w:rsidP="00006B40">
      <w:pPr>
        <w:pStyle w:val="a3"/>
        <w:shd w:val="clear" w:color="auto" w:fill="FFFFFF"/>
        <w:spacing w:before="0" w:beforeAutospacing="0" w:after="0" w:afterAutospacing="0"/>
        <w:ind w:left="284" w:firstLine="283"/>
        <w:jc w:val="center"/>
        <w:rPr>
          <w:b/>
          <w:color w:val="000000"/>
        </w:rPr>
      </w:pPr>
    </w:p>
    <w:p w:rsidR="00006B40" w:rsidRDefault="00006B40" w:rsidP="00006B40">
      <w:pPr>
        <w:pStyle w:val="a3"/>
        <w:shd w:val="clear" w:color="auto" w:fill="FFFFFF"/>
        <w:spacing w:before="0" w:beforeAutospacing="0" w:after="0" w:afterAutospacing="0"/>
        <w:ind w:left="284" w:firstLine="283"/>
        <w:jc w:val="center"/>
        <w:rPr>
          <w:color w:val="000000"/>
        </w:rPr>
      </w:pPr>
      <w:r w:rsidRPr="00CE48DC">
        <w:rPr>
          <w:b/>
          <w:color w:val="000000"/>
        </w:rPr>
        <w:t>Актуальность и целесообразность</w:t>
      </w:r>
    </w:p>
    <w:p w:rsidR="00006B40" w:rsidRPr="00006B40" w:rsidRDefault="00006B40" w:rsidP="00006B4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06B40">
        <w:rPr>
          <w:color w:val="000000"/>
        </w:rPr>
        <w:t>В современную эпоху научно-технической революции особенно сложными и важными стали вопросы взаимодействия природы и человека. Охрана окружающей среды, соблюдение экологических законов и норм, сбережение природных богатств для будущих поколений, сохранение и укрепление здоровья человека, – эти проблемы приобрели в настоящее время особую актуальность, глобальный характер. Они вызывают серьёзную озабоченность у людей всех стран и континентов нашей планеты и требуют коллективных усилий, чтобы предотвратить угрожающую цивилизации экологическую катастрофу.</w:t>
      </w:r>
    </w:p>
    <w:p w:rsidR="00006B40" w:rsidRPr="00006B40" w:rsidRDefault="00006B40" w:rsidP="00006B4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06B40">
        <w:rPr>
          <w:color w:val="000000"/>
        </w:rPr>
        <w:t>Экология является интегративной областью знаний и призвана содействовать воспитанию ответственного отношения к окружающей среде на основе знаний об её организации, единстве живой и неживой природы. Отдельный человек и человечество в целом органично включены в глобальные биосферные процессы. Без должного знания и понимания экологических понятий, принципов, законов немыслима культура современного постиндустриального общества, возможность дальнейшего устойчивого развития цивилизации.</w:t>
      </w:r>
    </w:p>
    <w:p w:rsidR="008D6D8A" w:rsidRDefault="008D6D8A" w:rsidP="008D6D8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:rsidR="008D6D8A" w:rsidRPr="008D6D8A" w:rsidRDefault="008D6D8A" w:rsidP="008D6D8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8D6D8A">
        <w:rPr>
          <w:b/>
          <w:color w:val="000000"/>
        </w:rPr>
        <w:t>Отличительные особенности данной дополнительной</w:t>
      </w:r>
    </w:p>
    <w:p w:rsidR="008D6D8A" w:rsidRPr="008D6D8A" w:rsidRDefault="008D6D8A" w:rsidP="008D6D8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8D6D8A">
        <w:rPr>
          <w:b/>
          <w:color w:val="000000"/>
        </w:rPr>
        <w:t>общеобразовательной программы от уже существующих программ</w:t>
      </w:r>
    </w:p>
    <w:p w:rsidR="00006B40" w:rsidRPr="00006B40" w:rsidRDefault="00006B40" w:rsidP="00006B4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06B40">
        <w:rPr>
          <w:color w:val="000000"/>
        </w:rPr>
        <w:t>Последовательное рассмотрение экологических взаимодействий позволяет чётко определить знания о специфике антропогенного пресса на экосистемы разного уровня организации. Для каждого класса экосистем характерна реальная экологическая проблема, которая отражает реальные противоречия, сложившиеся во взаимодействии человека, общества со средой обитания.</w:t>
      </w:r>
    </w:p>
    <w:p w:rsidR="00006B40" w:rsidRPr="00006B40" w:rsidRDefault="00006B40" w:rsidP="00006B4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06B40">
        <w:rPr>
          <w:color w:val="000000"/>
        </w:rPr>
        <w:t xml:space="preserve">Само формулирование экологической проблемы предполагает предварительную оценку состояния экосистемы, характера экологических взаимодействий между центральным объектом и средой. Оценка ситуации и обозначение экологической </w:t>
      </w:r>
      <w:r w:rsidRPr="00006B40">
        <w:rPr>
          <w:color w:val="000000"/>
        </w:rPr>
        <w:lastRenderedPageBreak/>
        <w:t>проблемы позволяет перейти к анализу гипотез, предположений и идей, которые определяют условия взаимодействия в экосистеме.</w:t>
      </w:r>
    </w:p>
    <w:p w:rsidR="00006B40" w:rsidRPr="00006B40" w:rsidRDefault="00006B40" w:rsidP="00006B4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06B40">
        <w:rPr>
          <w:color w:val="000000"/>
        </w:rPr>
        <w:t>Исследование экологических взаимодействий формирует знания о научной картине мира, которая всегда коррелирует с мотивами деятельности человека. Формирование экологически ориентированных мотивов поведения и деятельности есть одна из центральных задач экологического образования в целом и предлагаемой программы в частности.</w:t>
      </w:r>
    </w:p>
    <w:p w:rsidR="008D6D8A" w:rsidRPr="00CE48DC" w:rsidRDefault="008D6D8A" w:rsidP="008D6D8A">
      <w:pPr>
        <w:pStyle w:val="a4"/>
        <w:widowControl/>
        <w:autoSpaceDE/>
        <w:autoSpaceDN/>
        <w:adjustRightInd/>
        <w:ind w:left="644"/>
        <w:jc w:val="center"/>
        <w:rPr>
          <w:b/>
          <w:color w:val="000000"/>
        </w:rPr>
      </w:pPr>
      <w:r w:rsidRPr="00CE48DC">
        <w:rPr>
          <w:b/>
          <w:color w:val="000000"/>
        </w:rPr>
        <w:t>Адресат программы</w:t>
      </w:r>
    </w:p>
    <w:p w:rsidR="008D6D8A" w:rsidRPr="00CE48DC" w:rsidRDefault="008D6D8A" w:rsidP="008D6D8A">
      <w:pPr>
        <w:ind w:firstLine="709"/>
        <w:jc w:val="both"/>
      </w:pPr>
      <w:r w:rsidRPr="00CE48DC">
        <w:t xml:space="preserve">Данная программа ориентирована на обучение детей </w:t>
      </w:r>
      <w:r>
        <w:t>14-18</w:t>
      </w:r>
      <w:r w:rsidRPr="00CE48DC">
        <w:t xml:space="preserve"> лет и рассчитана сроком на один учебный год, </w:t>
      </w:r>
      <w:r w:rsidRPr="00CE48DC">
        <w:rPr>
          <w:color w:val="000000"/>
        </w:rPr>
        <w:t xml:space="preserve">поэтому при распределении заданий учитывается возраст детей, их подготовленность, существующие </w:t>
      </w:r>
      <w:r>
        <w:rPr>
          <w:color w:val="000000"/>
        </w:rPr>
        <w:t>знания</w:t>
      </w:r>
      <w:r w:rsidRPr="00CE48DC">
        <w:rPr>
          <w:color w:val="000000"/>
        </w:rPr>
        <w:t xml:space="preserve"> и умения. Занятия проводятся </w:t>
      </w:r>
      <w:r w:rsidR="001D45AC">
        <w:rPr>
          <w:color w:val="000000"/>
        </w:rPr>
        <w:t>два раза</w:t>
      </w:r>
      <w:r w:rsidRPr="00CE48DC">
        <w:rPr>
          <w:color w:val="000000"/>
        </w:rPr>
        <w:t xml:space="preserve"> в неделю. Продолжительность каждого занятия</w:t>
      </w:r>
      <w:r w:rsidR="00036175">
        <w:rPr>
          <w:color w:val="000000"/>
        </w:rPr>
        <w:t xml:space="preserve"> составляет 90</w:t>
      </w:r>
      <w:r>
        <w:rPr>
          <w:color w:val="000000"/>
        </w:rPr>
        <w:t xml:space="preserve"> минут.</w:t>
      </w:r>
    </w:p>
    <w:p w:rsidR="008D6D8A" w:rsidRDefault="008D6D8A" w:rsidP="008D6D8A">
      <w:pPr>
        <w:ind w:left="284"/>
        <w:jc w:val="center"/>
        <w:rPr>
          <w:b/>
        </w:rPr>
      </w:pPr>
    </w:p>
    <w:p w:rsidR="008D6D8A" w:rsidRDefault="008D6D8A" w:rsidP="008D6D8A">
      <w:pPr>
        <w:ind w:left="284"/>
        <w:jc w:val="center"/>
        <w:rPr>
          <w:b/>
        </w:rPr>
      </w:pPr>
      <w:r w:rsidRPr="00CE48DC">
        <w:rPr>
          <w:b/>
        </w:rPr>
        <w:t xml:space="preserve">Уровень программы, объем и сроки реализации </w:t>
      </w:r>
    </w:p>
    <w:p w:rsidR="008D6D8A" w:rsidRPr="00CE48DC" w:rsidRDefault="008D6D8A" w:rsidP="008D6D8A">
      <w:pPr>
        <w:ind w:left="284"/>
        <w:jc w:val="center"/>
        <w:rPr>
          <w:b/>
        </w:rPr>
      </w:pPr>
      <w:r w:rsidRPr="00CE48DC">
        <w:rPr>
          <w:b/>
        </w:rPr>
        <w:t>дополнительной общеобразовательной программы</w:t>
      </w:r>
    </w:p>
    <w:p w:rsidR="008D6D8A" w:rsidRPr="00CE48DC" w:rsidRDefault="008D6D8A" w:rsidP="008D6D8A">
      <w:pPr>
        <w:ind w:firstLine="709"/>
        <w:jc w:val="both"/>
      </w:pPr>
      <w:r w:rsidRPr="00CE48DC">
        <w:t>Данная программа рассчитана на один год обучения. При реализации программы занятия адаптированы к возрасту детей и учитываются их интересы и возможности.</w:t>
      </w:r>
      <w:r w:rsidRPr="00CE48DC">
        <w:rPr>
          <w:color w:val="000000"/>
          <w:shd w:val="clear" w:color="auto" w:fill="FFFFFF"/>
        </w:rPr>
        <w:t xml:space="preserve"> Набор детей - свободный, без предъявления особых требованиям к знаниям и умениям детей. </w:t>
      </w:r>
    </w:p>
    <w:p w:rsidR="008D6D8A" w:rsidRPr="00CE48DC" w:rsidRDefault="008D6D8A" w:rsidP="008D6D8A">
      <w:pPr>
        <w:ind w:firstLine="709"/>
        <w:jc w:val="both"/>
      </w:pPr>
      <w:r w:rsidRPr="00CE48DC">
        <w:rPr>
          <w:color w:val="000000"/>
          <w:shd w:val="clear" w:color="auto" w:fill="FFFFFF"/>
        </w:rPr>
        <w:t>Программа  обучения направлена на овладение учащимися основными приемами и техникой игры в волейбол.</w:t>
      </w:r>
    </w:p>
    <w:p w:rsidR="008D6D8A" w:rsidRPr="00CE48DC" w:rsidRDefault="008D6D8A" w:rsidP="008D6D8A">
      <w:pPr>
        <w:ind w:right="-1453" w:firstLine="709"/>
      </w:pPr>
      <w:r w:rsidRPr="00CE48DC">
        <w:rPr>
          <w:rFonts w:eastAsia="MS Mincho"/>
        </w:rPr>
        <w:t>Стартовый уровень</w:t>
      </w:r>
      <w:r w:rsidRPr="00CE48DC">
        <w:t xml:space="preserve"> - 144 часа в год; </w:t>
      </w:r>
    </w:p>
    <w:p w:rsidR="008D6D8A" w:rsidRDefault="008D6D8A" w:rsidP="001D45AC">
      <w:pPr>
        <w:ind w:right="-1453" w:firstLine="709"/>
        <w:rPr>
          <w:bCs/>
        </w:rPr>
      </w:pPr>
      <w:r w:rsidRPr="00CE48DC">
        <w:rPr>
          <w:bCs/>
        </w:rPr>
        <w:t>Количество обучающихся 12-18 человек. Занятия проходят 2 раза в неделю по 2 часа. Продолжительность одного заня</w:t>
      </w:r>
      <w:r w:rsidR="00036175">
        <w:rPr>
          <w:bCs/>
        </w:rPr>
        <w:t>тия 90</w:t>
      </w:r>
      <w:r w:rsidRPr="00CE48DC">
        <w:rPr>
          <w:bCs/>
        </w:rPr>
        <w:t xml:space="preserve"> минут.</w:t>
      </w:r>
    </w:p>
    <w:p w:rsidR="001D45AC" w:rsidRDefault="001D45AC" w:rsidP="001D45AC">
      <w:pPr>
        <w:ind w:right="-1453"/>
        <w:jc w:val="center"/>
        <w:rPr>
          <w:rFonts w:eastAsia="MS Mincho"/>
          <w:b/>
        </w:rPr>
      </w:pPr>
    </w:p>
    <w:p w:rsidR="001D45AC" w:rsidRPr="00CE48DC" w:rsidRDefault="001D45AC" w:rsidP="001D45AC">
      <w:pPr>
        <w:ind w:right="-1453"/>
        <w:jc w:val="center"/>
      </w:pPr>
      <w:r w:rsidRPr="00CE48DC">
        <w:rPr>
          <w:rFonts w:eastAsia="MS Mincho"/>
          <w:b/>
        </w:rPr>
        <w:t>Формы обучения</w:t>
      </w:r>
    </w:p>
    <w:p w:rsidR="001D45AC" w:rsidRDefault="001D45AC" w:rsidP="001D45AC">
      <w:pPr>
        <w:jc w:val="both"/>
        <w:rPr>
          <w:b/>
        </w:rPr>
      </w:pPr>
      <w:r>
        <w:rPr>
          <w:color w:val="000000"/>
          <w:shd w:val="clear" w:color="auto" w:fill="FFFFFF"/>
        </w:rPr>
        <w:t>Ф</w:t>
      </w:r>
      <w:r w:rsidRPr="00CE48DC">
        <w:rPr>
          <w:color w:val="000000"/>
          <w:shd w:val="clear" w:color="auto" w:fill="FFFFFF"/>
        </w:rPr>
        <w:t>орма обуч</w:t>
      </w:r>
      <w:r>
        <w:rPr>
          <w:color w:val="000000"/>
          <w:shd w:val="clear" w:color="auto" w:fill="FFFFFF"/>
        </w:rPr>
        <w:t xml:space="preserve">ения – очная. Основными формами </w:t>
      </w:r>
      <w:r w:rsidRPr="00CE48DC">
        <w:rPr>
          <w:color w:val="000000"/>
          <w:shd w:val="clear" w:color="auto" w:fill="FFFFFF"/>
        </w:rPr>
        <w:t>являются: груп</w:t>
      </w:r>
      <w:r>
        <w:rPr>
          <w:color w:val="000000"/>
          <w:shd w:val="clear" w:color="auto" w:fill="FFFFFF"/>
        </w:rPr>
        <w:t xml:space="preserve">повые </w:t>
      </w:r>
      <w:r w:rsidRPr="00CE48DC">
        <w:rPr>
          <w:color w:val="000000"/>
          <w:shd w:val="clear" w:color="auto" w:fill="FFFFFF"/>
        </w:rPr>
        <w:t xml:space="preserve">теоретические занятия; работа </w:t>
      </w:r>
      <w:r>
        <w:rPr>
          <w:color w:val="000000"/>
          <w:shd w:val="clear" w:color="auto" w:fill="FFFFFF"/>
        </w:rPr>
        <w:t>с</w:t>
      </w:r>
      <w:r w:rsidRPr="00CE48DC">
        <w:rPr>
          <w:color w:val="000000"/>
          <w:shd w:val="clear" w:color="auto" w:fill="FFFFFF"/>
        </w:rPr>
        <w:t xml:space="preserve"> индивидуальным</w:t>
      </w:r>
      <w:r>
        <w:rPr>
          <w:color w:val="000000"/>
          <w:shd w:val="clear" w:color="auto" w:fill="FFFFFF"/>
        </w:rPr>
        <w:t>и</w:t>
      </w:r>
      <w:r w:rsidRPr="00CE48DC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проектами</w:t>
      </w:r>
      <w:r w:rsidRPr="00CE48DC">
        <w:rPr>
          <w:color w:val="000000"/>
          <w:shd w:val="clear" w:color="auto" w:fill="FFFFFF"/>
        </w:rPr>
        <w:t>; тести</w:t>
      </w:r>
      <w:r>
        <w:rPr>
          <w:color w:val="000000"/>
          <w:shd w:val="clear" w:color="auto" w:fill="FFFFFF"/>
        </w:rPr>
        <w:t xml:space="preserve">рование, подготовка к олимпиадам, общешкольные кампании. </w:t>
      </w:r>
    </w:p>
    <w:p w:rsidR="001D45AC" w:rsidRPr="00CE48DC" w:rsidRDefault="001D45AC" w:rsidP="001D45AC">
      <w:pPr>
        <w:jc w:val="both"/>
        <w:rPr>
          <w:b/>
        </w:rPr>
      </w:pPr>
      <w:r w:rsidRPr="00CE48DC">
        <w:rPr>
          <w:b/>
        </w:rPr>
        <w:t>Формы обучения:</w:t>
      </w:r>
    </w:p>
    <w:p w:rsidR="001D45AC" w:rsidRPr="00CE48DC" w:rsidRDefault="001D45AC" w:rsidP="001D45AC">
      <w:pPr>
        <w:jc w:val="both"/>
      </w:pPr>
      <w:r w:rsidRPr="00CE48DC">
        <w:t>- индивидуальная;</w:t>
      </w:r>
    </w:p>
    <w:p w:rsidR="001D45AC" w:rsidRPr="00CE48DC" w:rsidRDefault="001D45AC" w:rsidP="001D45AC">
      <w:pPr>
        <w:jc w:val="both"/>
      </w:pPr>
      <w:r w:rsidRPr="00CE48DC">
        <w:t>- фронтальная;</w:t>
      </w:r>
    </w:p>
    <w:p w:rsidR="001D45AC" w:rsidRPr="00CE48DC" w:rsidRDefault="001D45AC" w:rsidP="001D45AC">
      <w:pPr>
        <w:jc w:val="both"/>
      </w:pPr>
      <w:r w:rsidRPr="00CE48DC">
        <w:t>- групповая;</w:t>
      </w:r>
    </w:p>
    <w:p w:rsidR="001D45AC" w:rsidRPr="00CE48DC" w:rsidRDefault="001D45AC" w:rsidP="001D45AC">
      <w:pPr>
        <w:jc w:val="both"/>
        <w:rPr>
          <w:b/>
        </w:rPr>
      </w:pPr>
      <w:r w:rsidRPr="00CE48DC">
        <w:t xml:space="preserve">- </w:t>
      </w:r>
      <w:r>
        <w:t>массовая.</w:t>
      </w:r>
    </w:p>
    <w:p w:rsidR="001D45AC" w:rsidRPr="00CE48DC" w:rsidRDefault="001D45AC" w:rsidP="001D45AC">
      <w:pPr>
        <w:ind w:firstLine="709"/>
        <w:jc w:val="both"/>
      </w:pPr>
    </w:p>
    <w:p w:rsidR="001D45AC" w:rsidRPr="00CE48DC" w:rsidRDefault="001D45AC" w:rsidP="001D45AC">
      <w:pPr>
        <w:tabs>
          <w:tab w:val="left" w:pos="426"/>
        </w:tabs>
        <w:ind w:left="426"/>
        <w:jc w:val="center"/>
        <w:rPr>
          <w:b/>
        </w:rPr>
      </w:pPr>
      <w:r w:rsidRPr="00CE48DC">
        <w:rPr>
          <w:b/>
        </w:rPr>
        <w:t>Режим занятий</w:t>
      </w:r>
    </w:p>
    <w:p w:rsidR="001D45AC" w:rsidRPr="00CE48DC" w:rsidRDefault="001D45AC" w:rsidP="001D45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E48DC">
        <w:rPr>
          <w:color w:val="000000"/>
        </w:rPr>
        <w:t>Программа рассчитана на 1 год обучения, 36 учебных недель</w:t>
      </w:r>
      <w:r>
        <w:rPr>
          <w:color w:val="000000"/>
        </w:rPr>
        <w:t>.</w:t>
      </w:r>
    </w:p>
    <w:p w:rsidR="001D45AC" w:rsidRPr="00CE48DC" w:rsidRDefault="001D45AC" w:rsidP="001D45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E48DC">
        <w:rPr>
          <w:color w:val="000000"/>
        </w:rPr>
        <w:t>Количество занятий в неделю составляет 2 занятия продолжительностью 2 часа во внеурочное время.</w:t>
      </w:r>
    </w:p>
    <w:p w:rsidR="001D45AC" w:rsidRPr="00CE48DC" w:rsidRDefault="001D45AC" w:rsidP="001D45AC">
      <w:pPr>
        <w:pStyle w:val="a4"/>
        <w:widowControl/>
        <w:autoSpaceDE/>
        <w:autoSpaceDN/>
        <w:adjustRightInd/>
        <w:ind w:left="284"/>
        <w:jc w:val="center"/>
        <w:rPr>
          <w:b/>
        </w:rPr>
      </w:pPr>
      <w:r w:rsidRPr="00CE48DC">
        <w:rPr>
          <w:b/>
        </w:rPr>
        <w:t>Особенности организации образовательного процесса</w:t>
      </w:r>
    </w:p>
    <w:p w:rsidR="001D45AC" w:rsidRPr="00CE48DC" w:rsidRDefault="001D45AC" w:rsidP="001D45AC">
      <w:pPr>
        <w:jc w:val="both"/>
      </w:pPr>
      <w:r w:rsidRPr="00CE48DC">
        <w:rPr>
          <w:bCs/>
          <w:u w:val="single"/>
        </w:rPr>
        <w:t>Состав группы -</w:t>
      </w:r>
      <w:r w:rsidRPr="00CE48DC">
        <w:rPr>
          <w:b/>
          <w:bCs/>
        </w:rPr>
        <w:t xml:space="preserve"> </w:t>
      </w:r>
      <w:r w:rsidRPr="00CE48DC">
        <w:rPr>
          <w:bCs/>
        </w:rPr>
        <w:t>постоянный.</w:t>
      </w:r>
    </w:p>
    <w:p w:rsidR="001D45AC" w:rsidRPr="00CE48DC" w:rsidRDefault="001D45AC" w:rsidP="001D45AC">
      <w:pPr>
        <w:jc w:val="both"/>
        <w:rPr>
          <w:bCs/>
        </w:rPr>
      </w:pPr>
      <w:r w:rsidRPr="00CE48DC">
        <w:rPr>
          <w:b/>
          <w:bCs/>
        </w:rPr>
        <w:t xml:space="preserve"> </w:t>
      </w:r>
      <w:r w:rsidRPr="00CE48DC">
        <w:rPr>
          <w:u w:val="single"/>
        </w:rPr>
        <w:t>Форма занятий-</w:t>
      </w:r>
      <w:r w:rsidRPr="00CE48DC">
        <w:rPr>
          <w:bCs/>
        </w:rPr>
        <w:t xml:space="preserve"> групповая</w:t>
      </w:r>
      <w:r w:rsidRPr="00CE48DC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CE48DC">
        <w:rPr>
          <w:color w:val="000000"/>
          <w:shd w:val="clear" w:color="auto" w:fill="FFFFFF"/>
        </w:rPr>
        <w:t>с организацией индивидуальных форм работы внутри группы, в парах, подгрупповая</w:t>
      </w:r>
    </w:p>
    <w:p w:rsidR="001D45AC" w:rsidRPr="00CE48DC" w:rsidRDefault="001D45AC" w:rsidP="001D45AC">
      <w:pPr>
        <w:jc w:val="both"/>
      </w:pPr>
      <w:r w:rsidRPr="00CE48DC">
        <w:rPr>
          <w:rFonts w:ascii="Calibri" w:hAnsi="Calibri"/>
          <w:b/>
          <w:bCs/>
        </w:rPr>
        <w:t xml:space="preserve"> </w:t>
      </w:r>
      <w:r w:rsidRPr="00CE48DC">
        <w:rPr>
          <w:bCs/>
          <w:u w:val="single"/>
        </w:rPr>
        <w:t>Вид занятий:</w:t>
      </w:r>
      <w:r w:rsidRPr="00CE48DC">
        <w:rPr>
          <w:bCs/>
        </w:rPr>
        <w:t xml:space="preserve"> </w:t>
      </w:r>
      <w:r>
        <w:rPr>
          <w:rFonts w:eastAsia="Calibri"/>
        </w:rPr>
        <w:t>теоретическая, практическая</w:t>
      </w:r>
      <w:r w:rsidRPr="00CE48DC">
        <w:rPr>
          <w:rFonts w:eastAsia="Calibri"/>
        </w:rPr>
        <w:t xml:space="preserve"> деятельность.</w:t>
      </w:r>
    </w:p>
    <w:p w:rsidR="001D45AC" w:rsidRPr="00CE48DC" w:rsidRDefault="001D45AC" w:rsidP="001D45AC">
      <w:pPr>
        <w:jc w:val="both"/>
        <w:rPr>
          <w:bCs/>
        </w:rPr>
      </w:pPr>
      <w:r w:rsidRPr="00CE48DC">
        <w:rPr>
          <w:u w:val="single"/>
        </w:rPr>
        <w:t>Группы учащихся</w:t>
      </w:r>
      <w:r w:rsidRPr="00CE48DC">
        <w:t xml:space="preserve"> – преимущественно одного возраста.</w:t>
      </w:r>
    </w:p>
    <w:p w:rsidR="001D45AC" w:rsidRPr="00CE48DC" w:rsidRDefault="001D45AC" w:rsidP="001D45AC">
      <w:pPr>
        <w:jc w:val="both"/>
        <w:rPr>
          <w:u w:val="single"/>
        </w:rPr>
      </w:pPr>
      <w:r w:rsidRPr="00CE48DC">
        <w:rPr>
          <w:u w:val="single"/>
        </w:rPr>
        <w:t>Принципы построения работы с учащимися:</w:t>
      </w:r>
    </w:p>
    <w:p w:rsidR="001D45AC" w:rsidRPr="00CE48DC" w:rsidRDefault="001D45AC" w:rsidP="001D45AC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</w:pPr>
      <w:r w:rsidRPr="00CE48DC">
        <w:t>От простого к сложному.</w:t>
      </w:r>
    </w:p>
    <w:p w:rsidR="001D45AC" w:rsidRPr="00CE48DC" w:rsidRDefault="001D45AC" w:rsidP="001D45AC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</w:pPr>
      <w:r w:rsidRPr="00CE48DC">
        <w:t>Связь знаний, умений с жизнью, с практикой.</w:t>
      </w:r>
    </w:p>
    <w:p w:rsidR="001D45AC" w:rsidRPr="00CE48DC" w:rsidRDefault="001D45AC" w:rsidP="001D45AC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</w:pPr>
      <w:r w:rsidRPr="00CE48DC">
        <w:t>Доступность.</w:t>
      </w:r>
    </w:p>
    <w:p w:rsidR="001D45AC" w:rsidRPr="00CE48DC" w:rsidRDefault="001D45AC" w:rsidP="001D45AC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</w:pPr>
      <w:r w:rsidRPr="00CE48DC">
        <w:t>Системность знаний.</w:t>
      </w:r>
    </w:p>
    <w:p w:rsidR="001D45AC" w:rsidRPr="00CE48DC" w:rsidRDefault="001D45AC" w:rsidP="001D45AC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</w:pPr>
      <w:r w:rsidRPr="00CE48DC">
        <w:t>Воспитывающая и развивающая направленность.</w:t>
      </w:r>
    </w:p>
    <w:p w:rsidR="001D45AC" w:rsidRPr="00CE48DC" w:rsidRDefault="001D45AC" w:rsidP="001D45AC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</w:pPr>
      <w:r w:rsidRPr="00CE48DC">
        <w:t>Активность и самостоятельность.</w:t>
      </w:r>
    </w:p>
    <w:p w:rsidR="001D45AC" w:rsidRPr="00CE48DC" w:rsidRDefault="001D45AC" w:rsidP="001D45AC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</w:pPr>
      <w:r w:rsidRPr="00CE48DC">
        <w:t>Учет возрастных и индивидуальных особенностей.</w:t>
      </w:r>
    </w:p>
    <w:p w:rsidR="001D45AC" w:rsidRPr="00CE48DC" w:rsidRDefault="001D45AC" w:rsidP="001D45AC">
      <w:pPr>
        <w:shd w:val="clear" w:color="auto" w:fill="FFFFFF"/>
        <w:jc w:val="both"/>
        <w:rPr>
          <w:rFonts w:ascii="Calibri" w:hAnsi="Calibri"/>
        </w:rPr>
      </w:pPr>
      <w:r w:rsidRPr="00CE48DC">
        <w:rPr>
          <w:u w:val="single"/>
        </w:rPr>
        <w:lastRenderedPageBreak/>
        <w:t>Организация учебного процесса:</w:t>
      </w:r>
    </w:p>
    <w:p w:rsidR="001D45AC" w:rsidRPr="00CE48DC" w:rsidRDefault="001D45AC" w:rsidP="001D45AC">
      <w:pPr>
        <w:shd w:val="clear" w:color="auto" w:fill="FFFFFF"/>
        <w:jc w:val="both"/>
        <w:rPr>
          <w:rFonts w:ascii="Calibri" w:hAnsi="Calibri"/>
        </w:rPr>
      </w:pPr>
      <w:r w:rsidRPr="00CE48DC">
        <w:t>При организации занятий, необходимо помнить следующие правила:</w:t>
      </w:r>
    </w:p>
    <w:p w:rsidR="001D45AC" w:rsidRPr="00CE48DC" w:rsidRDefault="001D45AC" w:rsidP="001D45AC">
      <w:pPr>
        <w:shd w:val="clear" w:color="auto" w:fill="FFFFFF"/>
        <w:jc w:val="both"/>
        <w:rPr>
          <w:rFonts w:ascii="Calibri" w:hAnsi="Calibri"/>
        </w:rPr>
      </w:pPr>
      <w:r w:rsidRPr="00CE48DC">
        <w:t>1. Поощрять все усилия учащегося и его стремление узнавать новое.</w:t>
      </w:r>
    </w:p>
    <w:p w:rsidR="001D45AC" w:rsidRPr="00CE48DC" w:rsidRDefault="001D45AC" w:rsidP="001D45AC">
      <w:pPr>
        <w:shd w:val="clear" w:color="auto" w:fill="FFFFFF"/>
        <w:jc w:val="both"/>
        <w:rPr>
          <w:rFonts w:ascii="Calibri" w:hAnsi="Calibri"/>
        </w:rPr>
      </w:pPr>
      <w:r w:rsidRPr="00CE48DC">
        <w:t>2. Избегать отрицательных оценок результатов деятельности учащихся.</w:t>
      </w:r>
    </w:p>
    <w:p w:rsidR="001D45AC" w:rsidRPr="00CE48DC" w:rsidRDefault="001D45AC" w:rsidP="001D45AC">
      <w:pPr>
        <w:shd w:val="clear" w:color="auto" w:fill="FFFFFF"/>
        <w:jc w:val="both"/>
      </w:pPr>
      <w:r w:rsidRPr="00CE48DC">
        <w:t>3. Начинать с самого простого, доступного задания, постепенно усложняя его.</w:t>
      </w:r>
    </w:p>
    <w:p w:rsidR="001D45AC" w:rsidRPr="00CE48DC" w:rsidRDefault="001D45AC" w:rsidP="001D45AC">
      <w:pPr>
        <w:shd w:val="clear" w:color="auto" w:fill="FFFFFF"/>
        <w:jc w:val="both"/>
        <w:rPr>
          <w:rFonts w:ascii="Calibri" w:hAnsi="Calibri"/>
        </w:rPr>
      </w:pPr>
      <w:r w:rsidRPr="00CE48DC">
        <w:t>4. Поддерживать инициативу учащихся.</w:t>
      </w:r>
    </w:p>
    <w:p w:rsidR="001D45AC" w:rsidRPr="00CE48DC" w:rsidRDefault="001D45AC" w:rsidP="001D45AC">
      <w:pPr>
        <w:shd w:val="clear" w:color="auto" w:fill="FFFFFF"/>
        <w:jc w:val="both"/>
        <w:rPr>
          <w:rFonts w:ascii="Calibri" w:hAnsi="Calibri"/>
        </w:rPr>
      </w:pPr>
      <w:r w:rsidRPr="00CE48DC">
        <w:t>5. Не оставлять без внимания, без поощрения даже самый маленький успех.</w:t>
      </w:r>
    </w:p>
    <w:p w:rsidR="001D45AC" w:rsidRPr="00CE48DC" w:rsidRDefault="001D45AC" w:rsidP="001D45AC">
      <w:pPr>
        <w:widowControl/>
        <w:shd w:val="clear" w:color="auto" w:fill="FFFFFF"/>
        <w:autoSpaceDE/>
        <w:autoSpaceDN/>
        <w:adjustRightInd/>
        <w:ind w:firstLine="680"/>
        <w:jc w:val="both"/>
        <w:rPr>
          <w:b/>
          <w:bCs/>
          <w:color w:val="000000"/>
        </w:rPr>
      </w:pPr>
    </w:p>
    <w:p w:rsidR="001D45AC" w:rsidRDefault="001D45AC" w:rsidP="001D45AC">
      <w:pPr>
        <w:widowControl/>
        <w:shd w:val="clear" w:color="auto" w:fill="FFFFFF"/>
        <w:autoSpaceDE/>
        <w:autoSpaceDN/>
        <w:adjustRightInd/>
        <w:ind w:firstLine="680"/>
        <w:jc w:val="both"/>
        <w:rPr>
          <w:b/>
          <w:bCs/>
          <w:color w:val="000000"/>
        </w:rPr>
      </w:pPr>
      <w:r w:rsidRPr="00CE48DC">
        <w:rPr>
          <w:b/>
          <w:bCs/>
          <w:color w:val="000000"/>
        </w:rPr>
        <w:t>Цель программы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 xml:space="preserve">- </w:t>
      </w:r>
      <w:r>
        <w:rPr>
          <w:color w:val="000000"/>
        </w:rPr>
        <w:t>ф</w:t>
      </w:r>
      <w:r w:rsidRPr="001D45AC">
        <w:rPr>
          <w:color w:val="000000"/>
        </w:rPr>
        <w:t>ормирование у учащихся системы экологических знаний, взглядов и убеждений, обеспечивающих понимание сущности природных процессов и результатов деятельности человека в биосфере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 xml:space="preserve">- </w:t>
      </w:r>
      <w:r>
        <w:rPr>
          <w:color w:val="000000"/>
        </w:rPr>
        <w:t>о</w:t>
      </w:r>
      <w:r w:rsidRPr="001D45AC">
        <w:rPr>
          <w:color w:val="000000"/>
        </w:rPr>
        <w:t>знакомление учащихся с основами экологии, ее законами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 xml:space="preserve">- развитие у </w:t>
      </w:r>
      <w:r>
        <w:rPr>
          <w:color w:val="000000"/>
        </w:rPr>
        <w:t>учащихся</w:t>
      </w:r>
      <w:r w:rsidRPr="001D45AC">
        <w:rPr>
          <w:color w:val="000000"/>
        </w:rPr>
        <w:t xml:space="preserve"> экологического сознания и экологической ответственности</w:t>
      </w:r>
    </w:p>
    <w:p w:rsidR="001D45AC" w:rsidRPr="00CE48DC" w:rsidRDefault="001D45AC" w:rsidP="001D45AC">
      <w:pPr>
        <w:widowControl/>
        <w:shd w:val="clear" w:color="auto" w:fill="FFFFFF"/>
        <w:autoSpaceDE/>
        <w:autoSpaceDN/>
        <w:adjustRightInd/>
        <w:ind w:firstLine="680"/>
        <w:jc w:val="both"/>
        <w:rPr>
          <w:color w:val="000000"/>
        </w:rPr>
      </w:pPr>
      <w:r w:rsidRPr="00CE48DC">
        <w:rPr>
          <w:color w:val="000000"/>
        </w:rPr>
        <w:t>В процессе достижения поставленной цели необходимо решить следующие </w:t>
      </w:r>
      <w:r w:rsidRPr="00CE48DC">
        <w:rPr>
          <w:b/>
          <w:bCs/>
          <w:color w:val="000000"/>
        </w:rPr>
        <w:t>задачи</w:t>
      </w:r>
      <w:r w:rsidRPr="00CE48DC">
        <w:rPr>
          <w:color w:val="000000"/>
        </w:rPr>
        <w:t>:</w:t>
      </w:r>
    </w:p>
    <w:p w:rsidR="001D45AC" w:rsidRPr="00CE48DC" w:rsidRDefault="001D45AC" w:rsidP="001D45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E48DC">
        <w:rPr>
          <w:b/>
          <w:bCs/>
          <w:color w:val="000000"/>
        </w:rPr>
        <w:t>Образовательные</w:t>
      </w:r>
    </w:p>
    <w:p w:rsidR="001D45AC" w:rsidRDefault="001D45AC" w:rsidP="001D45AC">
      <w:pPr>
        <w:pStyle w:val="a3"/>
        <w:shd w:val="clear" w:color="auto" w:fill="FFFFFF"/>
        <w:spacing w:before="0" w:beforeAutospacing="0" w:after="0" w:afterAutospacing="0"/>
      </w:pPr>
      <w:r>
        <w:t xml:space="preserve">- </w:t>
      </w:r>
      <w:r w:rsidRPr="001D45AC">
        <w:t>закрепить и систематизировать уже имеющиеся у учащихся начальные экологические знания, дополнить их научной экологической терминологией и фактическим материалом о важнейших экологических проблемах современности и путях их решения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 xml:space="preserve">- </w:t>
      </w:r>
      <w:r w:rsidRPr="001D45AC">
        <w:t>дать учащимся необходимые знания об основных экологических проблемах местного региона и путях их решения</w:t>
      </w:r>
    </w:p>
    <w:p w:rsidR="001D45AC" w:rsidRPr="00CE48DC" w:rsidRDefault="001D45AC" w:rsidP="001D45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E48DC">
        <w:rPr>
          <w:b/>
          <w:bCs/>
          <w:color w:val="000000"/>
        </w:rPr>
        <w:t>Развивающие</w:t>
      </w:r>
    </w:p>
    <w:p w:rsidR="001D45AC" w:rsidRDefault="001D45AC" w:rsidP="001D45AC">
      <w:pPr>
        <w:pStyle w:val="a3"/>
        <w:shd w:val="clear" w:color="auto" w:fill="FFFFFF"/>
        <w:spacing w:before="0" w:beforeAutospacing="0" w:after="0" w:afterAutospacing="0"/>
      </w:pPr>
      <w:r>
        <w:t xml:space="preserve">- </w:t>
      </w:r>
      <w:r w:rsidRPr="001D45AC">
        <w:t xml:space="preserve">развивать творческое мышление учащихся, их познавательную активность, самостоятельность суждений; </w:t>
      </w:r>
    </w:p>
    <w:p w:rsidR="001D45AC" w:rsidRDefault="001D45AC" w:rsidP="001D45A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t xml:space="preserve">- </w:t>
      </w:r>
      <w:r w:rsidRPr="001D45AC">
        <w:t>стимулировать интерес к отечественной и мировой экологической науке; развивать потребность и умения самостоятельно обогащать свои знания в области экологии</w:t>
      </w:r>
    </w:p>
    <w:p w:rsidR="001D45AC" w:rsidRPr="00CE48DC" w:rsidRDefault="001D45AC" w:rsidP="001D45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E48DC">
        <w:rPr>
          <w:b/>
          <w:bCs/>
          <w:color w:val="000000"/>
        </w:rPr>
        <w:t>Воспитательные</w:t>
      </w:r>
    </w:p>
    <w:p w:rsidR="001D45AC" w:rsidRDefault="001D45AC" w:rsidP="001D45AC">
      <w:pPr>
        <w:shd w:val="clear" w:color="auto" w:fill="FFFFFF"/>
      </w:pPr>
      <w:r>
        <w:rPr>
          <w:b/>
          <w:bCs/>
          <w:color w:val="000000"/>
        </w:rPr>
        <w:t xml:space="preserve">- </w:t>
      </w:r>
      <w:r w:rsidRPr="001D45AC">
        <w:t xml:space="preserve">воспитывать у  учащихся любовь к природе, неприятие потребительского отношения к её ресурсам; </w:t>
      </w:r>
    </w:p>
    <w:p w:rsidR="001D45AC" w:rsidRDefault="001D45AC" w:rsidP="001D45AC">
      <w:pPr>
        <w:shd w:val="clear" w:color="auto" w:fill="FFFFFF"/>
        <w:rPr>
          <w:b/>
          <w:bCs/>
          <w:color w:val="000000"/>
        </w:rPr>
      </w:pPr>
      <w:r>
        <w:t xml:space="preserve">- </w:t>
      </w:r>
      <w:r w:rsidRPr="001D45AC">
        <w:t>развивать у школьников стремление внести свой посильный вклад в решение глобальных задач охраны окружающей среды</w:t>
      </w:r>
    </w:p>
    <w:p w:rsidR="001D45AC" w:rsidRDefault="001D45AC" w:rsidP="001D45AC">
      <w:pPr>
        <w:shd w:val="clear" w:color="auto" w:fill="FFFFFF"/>
        <w:jc w:val="center"/>
        <w:rPr>
          <w:b/>
          <w:bCs/>
          <w:color w:val="000000"/>
        </w:rPr>
      </w:pPr>
    </w:p>
    <w:p w:rsidR="001D45AC" w:rsidRPr="00CE48DC" w:rsidRDefault="001D45AC" w:rsidP="001D45AC">
      <w:pPr>
        <w:shd w:val="clear" w:color="auto" w:fill="FFFFFF"/>
        <w:jc w:val="center"/>
        <w:rPr>
          <w:b/>
          <w:bCs/>
          <w:color w:val="000000"/>
        </w:rPr>
      </w:pPr>
      <w:r w:rsidRPr="00CE48DC">
        <w:rPr>
          <w:b/>
          <w:bCs/>
          <w:color w:val="000000"/>
        </w:rPr>
        <w:t>Учебно-тематический план</w:t>
      </w:r>
    </w:p>
    <w:p w:rsidR="001D45AC" w:rsidRPr="00CE48DC" w:rsidRDefault="001D45AC" w:rsidP="001D45AC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1D45AC" w:rsidRPr="00CE48DC" w:rsidRDefault="001D45AC" w:rsidP="001D45AC">
      <w:pPr>
        <w:jc w:val="both"/>
        <w:rPr>
          <w:color w:val="000000"/>
        </w:rPr>
      </w:pPr>
      <w:r w:rsidRPr="00CE48DC">
        <w:rPr>
          <w:color w:val="000000"/>
        </w:rPr>
        <w:t>Начало учебного года – 10 сентября.</w:t>
      </w:r>
    </w:p>
    <w:p w:rsidR="001D45AC" w:rsidRPr="00CE48DC" w:rsidRDefault="001D45AC" w:rsidP="001D45AC">
      <w:pPr>
        <w:jc w:val="both"/>
        <w:rPr>
          <w:color w:val="000000"/>
        </w:rPr>
      </w:pPr>
      <w:r w:rsidRPr="00CE48DC">
        <w:rPr>
          <w:color w:val="000000"/>
        </w:rPr>
        <w:t>Конец учебного года – по окончании реализации программного материала в полном объеме, изложенного в учебном плане.</w:t>
      </w:r>
    </w:p>
    <w:p w:rsidR="001D45AC" w:rsidRPr="001D45AC" w:rsidRDefault="001D45AC" w:rsidP="001D45AC">
      <w:pPr>
        <w:jc w:val="both"/>
        <w:rPr>
          <w:color w:val="000000"/>
        </w:rPr>
      </w:pPr>
      <w:r w:rsidRPr="00CE48DC">
        <w:rPr>
          <w:color w:val="000000"/>
        </w:rPr>
        <w:t>Продолжительность учебного года – 36 недель.</w:t>
      </w:r>
    </w:p>
    <w:p w:rsidR="001D45AC" w:rsidRPr="00F270EC" w:rsidRDefault="001D45AC" w:rsidP="001D45AC"/>
    <w:tbl>
      <w:tblPr>
        <w:tblW w:w="0" w:type="auto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99"/>
        <w:gridCol w:w="992"/>
        <w:gridCol w:w="1276"/>
        <w:gridCol w:w="1417"/>
        <w:gridCol w:w="979"/>
      </w:tblGrid>
      <w:tr w:rsidR="001D45AC" w:rsidRPr="001D45AC" w:rsidTr="001D45AC">
        <w:trPr>
          <w:trHeight w:val="276"/>
          <w:tblCellSpacing w:w="7" w:type="dxa"/>
          <w:jc w:val="center"/>
        </w:trPr>
        <w:tc>
          <w:tcPr>
            <w:tcW w:w="4078" w:type="dxa"/>
            <w:vMerge w:val="restart"/>
            <w:vAlign w:val="center"/>
          </w:tcPr>
          <w:p w:rsidR="001D45AC" w:rsidRPr="001D45AC" w:rsidRDefault="001D45AC" w:rsidP="001D45AC">
            <w:pPr>
              <w:jc w:val="center"/>
              <w:rPr>
                <w:color w:val="000000"/>
              </w:rPr>
            </w:pPr>
            <w:r w:rsidRPr="001D45AC">
              <w:rPr>
                <w:color w:val="000000"/>
              </w:rPr>
              <w:t>Тема</w:t>
            </w:r>
          </w:p>
        </w:tc>
        <w:tc>
          <w:tcPr>
            <w:tcW w:w="978" w:type="dxa"/>
            <w:vMerge w:val="restart"/>
            <w:vAlign w:val="center"/>
          </w:tcPr>
          <w:p w:rsidR="001D45AC" w:rsidRPr="001D45AC" w:rsidRDefault="001D45AC" w:rsidP="001D45AC">
            <w:pPr>
              <w:jc w:val="center"/>
              <w:rPr>
                <w:color w:val="000000"/>
              </w:rPr>
            </w:pPr>
            <w:r w:rsidRPr="001D45AC">
              <w:rPr>
                <w:color w:val="000000"/>
              </w:rPr>
              <w:t>Всего часов</w:t>
            </w: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:rsidR="001D45AC" w:rsidRPr="001D45AC" w:rsidRDefault="001D45AC" w:rsidP="001D45AC">
            <w:pPr>
              <w:jc w:val="center"/>
              <w:rPr>
                <w:color w:val="000000"/>
              </w:rPr>
            </w:pPr>
            <w:r w:rsidRPr="001D45AC">
              <w:rPr>
                <w:color w:val="000000"/>
              </w:rPr>
              <w:t>В том числе</w:t>
            </w: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  <w:vMerge/>
            <w:vAlign w:val="center"/>
          </w:tcPr>
          <w:p w:rsidR="001D45AC" w:rsidRPr="001D45AC" w:rsidRDefault="001D45AC" w:rsidP="001D45AC">
            <w:pPr>
              <w:jc w:val="center"/>
              <w:rPr>
                <w:color w:val="000000"/>
              </w:rPr>
            </w:pPr>
          </w:p>
        </w:tc>
        <w:tc>
          <w:tcPr>
            <w:tcW w:w="978" w:type="dxa"/>
            <w:vMerge/>
            <w:vAlign w:val="center"/>
          </w:tcPr>
          <w:p w:rsidR="001D45AC" w:rsidRPr="001D45AC" w:rsidRDefault="001D45AC" w:rsidP="001D45AC">
            <w:pPr>
              <w:jc w:val="center"/>
              <w:rPr>
                <w:color w:val="000000"/>
              </w:rPr>
            </w:pPr>
          </w:p>
        </w:tc>
        <w:tc>
          <w:tcPr>
            <w:tcW w:w="1262" w:type="dxa"/>
            <w:vAlign w:val="center"/>
          </w:tcPr>
          <w:p w:rsidR="001D45AC" w:rsidRPr="001D45AC" w:rsidRDefault="001D45AC" w:rsidP="001D45AC">
            <w:pPr>
              <w:jc w:val="center"/>
              <w:rPr>
                <w:color w:val="000000"/>
              </w:rPr>
            </w:pPr>
            <w:proofErr w:type="spellStart"/>
            <w:r w:rsidRPr="001D45AC">
              <w:rPr>
                <w:color w:val="000000"/>
              </w:rPr>
              <w:t>теоретич</w:t>
            </w:r>
            <w:proofErr w:type="spellEnd"/>
          </w:p>
          <w:p w:rsidR="001D45AC" w:rsidRPr="001D45AC" w:rsidRDefault="001D45AC" w:rsidP="001D45AC">
            <w:pPr>
              <w:jc w:val="center"/>
              <w:rPr>
                <w:color w:val="000000"/>
              </w:rPr>
            </w:pPr>
            <w:r w:rsidRPr="001D45AC">
              <w:rPr>
                <w:color w:val="000000"/>
              </w:rPr>
              <w:t>занятия</w:t>
            </w:r>
          </w:p>
        </w:tc>
        <w:tc>
          <w:tcPr>
            <w:tcW w:w="1403" w:type="dxa"/>
            <w:vAlign w:val="center"/>
          </w:tcPr>
          <w:p w:rsidR="001D45AC" w:rsidRPr="001D45AC" w:rsidRDefault="001D45AC" w:rsidP="001D45AC">
            <w:pPr>
              <w:jc w:val="center"/>
              <w:rPr>
                <w:color w:val="000000"/>
              </w:rPr>
            </w:pPr>
            <w:proofErr w:type="spellStart"/>
            <w:r w:rsidRPr="001D45AC">
              <w:rPr>
                <w:color w:val="000000"/>
              </w:rPr>
              <w:t>практич</w:t>
            </w:r>
            <w:proofErr w:type="spellEnd"/>
            <w:r w:rsidRPr="001D45AC">
              <w:rPr>
                <w:color w:val="000000"/>
              </w:rPr>
              <w:t>. занятия</w:t>
            </w:r>
          </w:p>
        </w:tc>
        <w:tc>
          <w:tcPr>
            <w:tcW w:w="958" w:type="dxa"/>
            <w:vAlign w:val="center"/>
          </w:tcPr>
          <w:p w:rsidR="001D45AC" w:rsidRPr="001D45AC" w:rsidRDefault="001D45AC" w:rsidP="001D45AC">
            <w:pPr>
              <w:jc w:val="center"/>
              <w:rPr>
                <w:color w:val="000000"/>
              </w:rPr>
            </w:pPr>
            <w:proofErr w:type="spellStart"/>
            <w:r w:rsidRPr="001D45AC">
              <w:rPr>
                <w:color w:val="000000"/>
              </w:rPr>
              <w:t>конт</w:t>
            </w:r>
            <w:proofErr w:type="spellEnd"/>
          </w:p>
          <w:p w:rsidR="001D45AC" w:rsidRPr="001D45AC" w:rsidRDefault="001D45AC" w:rsidP="001D45AC">
            <w:pPr>
              <w:jc w:val="center"/>
              <w:rPr>
                <w:color w:val="000000"/>
              </w:rPr>
            </w:pPr>
            <w:r w:rsidRPr="001D45AC">
              <w:rPr>
                <w:color w:val="000000"/>
              </w:rPr>
              <w:t>роль</w:t>
            </w: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b/>
                <w:color w:val="000000"/>
              </w:rPr>
            </w:pPr>
            <w:r w:rsidRPr="001D45AC">
              <w:rPr>
                <w:b/>
                <w:color w:val="000000"/>
              </w:rPr>
              <w:t>I. Введение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4</w:t>
            </w: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3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1.Введение в образовательную программу.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2. Экология – как наука.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3. Цели, задачи экологии.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lastRenderedPageBreak/>
              <w:t>4. Игра – обучение «Экологические кубики»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b/>
                <w:color w:val="000000"/>
              </w:rPr>
            </w:pPr>
            <w:r w:rsidRPr="001D45AC">
              <w:rPr>
                <w:b/>
                <w:color w:val="000000"/>
              </w:rPr>
              <w:t>II. Оформление исследовательских работ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2</w:t>
            </w: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2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b/>
                <w:color w:val="000000"/>
              </w:rPr>
            </w:pPr>
            <w:r w:rsidRPr="001D45AC">
              <w:rPr>
                <w:b/>
                <w:color w:val="000000"/>
              </w:rPr>
              <w:t>III.  Экология растений.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30</w:t>
            </w: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1. Царство растений.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2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2.Растения луга, их экология.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3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3. Растения сухих полян, их экология.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3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4.Растения болот, топей, низин.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5 -7. Растения леса.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3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3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 xml:space="preserve">8. Лекарственные растения </w:t>
            </w:r>
            <w:r>
              <w:rPr>
                <w:color w:val="000000"/>
              </w:rPr>
              <w:t>Волгоградской</w:t>
            </w:r>
            <w:r w:rsidRPr="001D45AC">
              <w:rPr>
                <w:color w:val="000000"/>
              </w:rPr>
              <w:t xml:space="preserve"> области.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2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3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 xml:space="preserve">9. Ядовитые растения </w:t>
            </w:r>
            <w:r>
              <w:rPr>
                <w:color w:val="000000"/>
              </w:rPr>
              <w:t>Волгоградской</w:t>
            </w:r>
            <w:r w:rsidRPr="001D45AC">
              <w:rPr>
                <w:color w:val="000000"/>
              </w:rPr>
              <w:t xml:space="preserve"> области.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 xml:space="preserve">10. Редкие и охраняемы растения </w:t>
            </w:r>
            <w:r>
              <w:rPr>
                <w:color w:val="000000"/>
              </w:rPr>
              <w:t>Волгоградской области.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 xml:space="preserve">11. Реликтовые растения </w:t>
            </w:r>
            <w:r>
              <w:rPr>
                <w:color w:val="000000"/>
              </w:rPr>
              <w:t>Волгоградской</w:t>
            </w:r>
            <w:r w:rsidRPr="001D45AC">
              <w:rPr>
                <w:color w:val="000000"/>
              </w:rPr>
              <w:t xml:space="preserve"> области.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b/>
                <w:color w:val="000000"/>
              </w:rPr>
            </w:pPr>
            <w:r w:rsidRPr="001D45AC">
              <w:rPr>
                <w:b/>
                <w:color w:val="000000"/>
              </w:rPr>
              <w:t>IV. Экология животных.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27</w:t>
            </w: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1. Общая характеристика животного мира.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2. Систематика животных.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3. Экология насекомых.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 xml:space="preserve">4. Насекомые  </w:t>
            </w:r>
            <w:r>
              <w:rPr>
                <w:color w:val="000000"/>
              </w:rPr>
              <w:t>Волгоградской</w:t>
            </w:r>
            <w:r w:rsidRPr="001D45AC">
              <w:rPr>
                <w:color w:val="000000"/>
              </w:rPr>
              <w:t xml:space="preserve"> области.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2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5 -6.  Водные беспозвоночные нашего края.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2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7. Экология рыб.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 xml:space="preserve">8-9. Рыбы </w:t>
            </w:r>
            <w:r>
              <w:rPr>
                <w:color w:val="000000"/>
              </w:rPr>
              <w:t>Волгоградской</w:t>
            </w:r>
            <w:r w:rsidRPr="001D45AC">
              <w:rPr>
                <w:color w:val="000000"/>
              </w:rPr>
              <w:t xml:space="preserve"> области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2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10. Экология птиц.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 xml:space="preserve">11. Птицы </w:t>
            </w:r>
            <w:r>
              <w:rPr>
                <w:color w:val="000000"/>
              </w:rPr>
              <w:t>Волгоградской</w:t>
            </w:r>
            <w:r w:rsidRPr="001D45AC">
              <w:rPr>
                <w:color w:val="000000"/>
              </w:rPr>
              <w:t xml:space="preserve"> области.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2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lastRenderedPageBreak/>
              <w:t>12. Экология млекопитающих.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 xml:space="preserve">13. Млекопитающие </w:t>
            </w:r>
            <w:r>
              <w:rPr>
                <w:color w:val="000000"/>
              </w:rPr>
              <w:t>Волгоградской</w:t>
            </w:r>
            <w:r w:rsidRPr="001D45AC">
              <w:rPr>
                <w:color w:val="000000"/>
              </w:rPr>
              <w:t xml:space="preserve"> области.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 xml:space="preserve">14. Редкие и исчезающие виды животных </w:t>
            </w:r>
            <w:r>
              <w:rPr>
                <w:color w:val="000000"/>
              </w:rPr>
              <w:t>Волгоградской</w:t>
            </w:r>
            <w:r w:rsidRPr="001D45AC">
              <w:rPr>
                <w:color w:val="000000"/>
              </w:rPr>
              <w:t xml:space="preserve"> области.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15. Животные водоёмов, лугов, лесов.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16. Рациональное использование животного мира своей местности.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2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b/>
                <w:color w:val="000000"/>
              </w:rPr>
            </w:pPr>
            <w:r w:rsidRPr="001D45AC">
              <w:rPr>
                <w:b/>
                <w:color w:val="000000"/>
              </w:rPr>
              <w:t>V. Экология  и здоровье  человека.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41</w:t>
            </w: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9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</w:tr>
      <w:tr w:rsidR="001D45AC" w:rsidRPr="001D45AC" w:rsidTr="001D45AC">
        <w:trPr>
          <w:trHeight w:val="578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1, Окружающая среда и организм человека.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1197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 xml:space="preserve">2. </w:t>
            </w:r>
            <w:proofErr w:type="spellStart"/>
            <w:r w:rsidRPr="001D45AC">
              <w:rPr>
                <w:color w:val="000000"/>
              </w:rPr>
              <w:t>Антропоэкология</w:t>
            </w:r>
            <w:proofErr w:type="spellEnd"/>
            <w:r w:rsidRPr="001D45AC">
              <w:rPr>
                <w:color w:val="000000"/>
              </w:rPr>
              <w:t>. Влияние экологических факторов на здоровье человека.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578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3. Здоровье человека. Критерии и факторы сохранения здоровья.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578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4. Защитные механизмы организма.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578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5. Влияние окружающей среды на функциональную деятельность кровеносной и нервной системы.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578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6. Влияние окружающей среды на функциональную деятельность дыхательной  и выделительной системы.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578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7. Наследственные болезни.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578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8. Физические факторы здоровья: тепловой режим.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578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9. Ионизирующие излучения.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578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10. Радиация и здоровье.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578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lastRenderedPageBreak/>
              <w:t>11. Влияние шумов на здоровье.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232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12. Опасность химического отравления. Пищевые добавки.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2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266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13. Культура питания.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578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14. Очистка воды из природных источников.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578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15. Химическое загрязнение атмосферного воздуха.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578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16. Лекарства – химические вещества.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228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17. Народная медицина.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236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18. Бытовая химия.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578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i/>
                <w:color w:val="000000"/>
              </w:rPr>
            </w:pPr>
            <w:r w:rsidRPr="001D45AC">
              <w:rPr>
                <w:i/>
                <w:color w:val="000000"/>
              </w:rPr>
              <w:t>Человек и социальные факторы.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i/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i/>
                <w:color w:val="000000"/>
              </w:rPr>
            </w:pPr>
            <w:r w:rsidRPr="001D45AC">
              <w:rPr>
                <w:i/>
                <w:color w:val="000000"/>
              </w:rPr>
              <w:t>4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i/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i/>
                <w:color w:val="000000"/>
              </w:rPr>
            </w:pPr>
          </w:p>
        </w:tc>
      </w:tr>
      <w:tr w:rsidR="001D45AC" w:rsidRPr="001D45AC" w:rsidTr="001D45AC">
        <w:trPr>
          <w:trHeight w:val="578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19. Стресс – бич современности.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578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20-21. Экология жилища.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2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578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22. Алкоголизм – болезнь химической зависимости.</w:t>
            </w:r>
          </w:p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 xml:space="preserve">23. </w:t>
            </w:r>
            <w:proofErr w:type="spellStart"/>
            <w:r w:rsidRPr="001D45AC">
              <w:rPr>
                <w:color w:val="000000"/>
              </w:rPr>
              <w:t>Табакокурение</w:t>
            </w:r>
            <w:proofErr w:type="spellEnd"/>
            <w:r w:rsidRPr="001D45AC">
              <w:rPr>
                <w:color w:val="000000"/>
              </w:rPr>
              <w:t>.</w:t>
            </w:r>
          </w:p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24. Наркотики, зависимость и последствия.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3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578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25. Влияние  живых организмов на здоровье человека.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578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26. Чем опасна домашняя пыль.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578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27. Лекарственные растения.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578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28. Ядовитые и съедобные грибы.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376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29. Космос и здоровье.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578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30.Биоэнергетическое поле человека.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651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lastRenderedPageBreak/>
              <w:t>31. Здоровый образ жизни.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</w:tr>
      <w:tr w:rsidR="001D45AC" w:rsidRPr="001D45AC" w:rsidTr="001D45AC">
        <w:trPr>
          <w:trHeight w:val="578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b/>
                <w:color w:val="000000"/>
              </w:rPr>
              <w:t>VI.  Экология своей местности.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31</w:t>
            </w: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19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8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4</w:t>
            </w:r>
          </w:p>
        </w:tc>
      </w:tr>
      <w:tr w:rsidR="001D45AC" w:rsidRPr="001D45AC" w:rsidTr="001D45AC">
        <w:trPr>
          <w:trHeight w:val="578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1. Загрязнение окружающей среды различными источниками.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578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2. Загрязнение окружающей среды промышленностью.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578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3. Основные токсичные продукты промышленности, классификация.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578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4. Современные методы количественного анализа.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2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578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5.Игра конкурс – «Найди и размести источники загрязнения на карте города».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</w:tr>
      <w:tr w:rsidR="001D45AC" w:rsidRPr="001D45AC" w:rsidTr="001D45AC">
        <w:trPr>
          <w:trHeight w:val="578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6. Загрязнения природных вод.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7. Очистка сточных вод.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D06B9C" w:rsidP="001D45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 Игра – конференция «Создан</w:t>
            </w:r>
            <w:r w:rsidR="001D45AC" w:rsidRPr="001D45AC">
              <w:rPr>
                <w:color w:val="000000"/>
              </w:rPr>
              <w:t>ие экологической безопасной системы водоснабжения»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9. Решение проблем рационального водопользования.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10. Проблемы открытых водоёмов.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 xml:space="preserve">11. Проблемы загрязнения и очистки рек Волга и </w:t>
            </w:r>
            <w:r>
              <w:rPr>
                <w:color w:val="000000"/>
              </w:rPr>
              <w:t>Дон</w:t>
            </w:r>
            <w:r w:rsidRPr="001D45AC">
              <w:rPr>
                <w:color w:val="000000"/>
              </w:rPr>
              <w:t>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12. День натуралиста.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13. Федеральная целевая программа «Возрождение Волги»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14. Промышленность как источник загрязнения атмосферы.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15. Транспорт  и окружающая среда.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16. Игра «Вопрос – ответ»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2</w:t>
            </w: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 xml:space="preserve">17. Изъятие и деградация </w:t>
            </w:r>
            <w:r>
              <w:rPr>
                <w:color w:val="000000"/>
              </w:rPr>
              <w:lastRenderedPageBreak/>
              <w:t>сельскохозяйственных земель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lastRenderedPageBreak/>
              <w:t>18. Окружающая среда и химизация сельского хозяйства.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1115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19. Предотвращение загрязнения в процессе сельскохозяйственного производства.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b/>
                <w:color w:val="000000"/>
              </w:rPr>
              <w:t>VII.</w:t>
            </w:r>
            <w:r w:rsidRPr="001D45AC">
              <w:rPr>
                <w:b/>
                <w:bCs/>
                <w:color w:val="000000"/>
              </w:rPr>
              <w:t xml:space="preserve"> Охрана окружающей среды.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7</w:t>
            </w: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5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D45AC" w:rsidRPr="001D45AC" w:rsidTr="001D45AC">
        <w:trPr>
          <w:trHeight w:val="13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1. Основы законодательства.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2. Кодексы РФ о нарушении экологического права.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3. Общества по охране природы.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 xml:space="preserve">4. Охраняемые территории </w:t>
            </w:r>
            <w:r>
              <w:rPr>
                <w:color w:val="000000"/>
              </w:rPr>
              <w:t>Волгоградской</w:t>
            </w:r>
            <w:r w:rsidRPr="001D45AC">
              <w:rPr>
                <w:color w:val="000000"/>
              </w:rPr>
              <w:t xml:space="preserve"> области и России.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 xml:space="preserve">5. Памятники природы </w:t>
            </w:r>
            <w:r>
              <w:rPr>
                <w:color w:val="000000"/>
              </w:rPr>
              <w:t>Волгоградской</w:t>
            </w:r>
            <w:r w:rsidRPr="001D45AC">
              <w:rPr>
                <w:color w:val="000000"/>
              </w:rPr>
              <w:t xml:space="preserve"> области.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6. Игра – конкурс «Инспектор по охране окружающей среды»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D45AC" w:rsidRPr="001D45AC" w:rsidTr="001D45AC">
        <w:trPr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b/>
                <w:color w:val="000000"/>
              </w:rPr>
            </w:pPr>
            <w:r w:rsidRPr="001D45AC">
              <w:rPr>
                <w:b/>
                <w:color w:val="000000"/>
              </w:rPr>
              <w:t>VIII. Заключительное занятие.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2</w:t>
            </w: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 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</w:tr>
      <w:tr w:rsidR="001D45AC" w:rsidRPr="001D45AC" w:rsidTr="001D45AC">
        <w:trPr>
          <w:trHeight w:val="412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1. КВН по итогам курса.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</w:tr>
      <w:tr w:rsidR="001D45AC" w:rsidRPr="001D45AC" w:rsidTr="001D45AC">
        <w:trPr>
          <w:trHeight w:val="412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2. Обобщающее повторение по курсу «Эколог – исследователь»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1</w:t>
            </w: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  <w:tr w:rsidR="001D45AC" w:rsidRPr="001D45AC" w:rsidTr="001D45AC">
        <w:trPr>
          <w:trHeight w:val="264"/>
          <w:tblCellSpacing w:w="7" w:type="dxa"/>
          <w:jc w:val="center"/>
        </w:trPr>
        <w:tc>
          <w:tcPr>
            <w:tcW w:w="4078" w:type="dxa"/>
          </w:tcPr>
          <w:p w:rsidR="001D45AC" w:rsidRPr="001D45AC" w:rsidRDefault="001D45AC" w:rsidP="001D45AC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>Итого</w:t>
            </w:r>
          </w:p>
        </w:tc>
        <w:tc>
          <w:tcPr>
            <w:tcW w:w="97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  <w:r w:rsidRPr="001D45AC">
              <w:rPr>
                <w:color w:val="000000"/>
              </w:rPr>
              <w:t xml:space="preserve">144 </w:t>
            </w:r>
          </w:p>
        </w:tc>
        <w:tc>
          <w:tcPr>
            <w:tcW w:w="1262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1403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1D45AC" w:rsidRPr="001D45AC" w:rsidRDefault="001D45AC" w:rsidP="00036175">
            <w:pPr>
              <w:jc w:val="both"/>
              <w:rPr>
                <w:color w:val="000000"/>
              </w:rPr>
            </w:pPr>
          </w:p>
        </w:tc>
      </w:tr>
    </w:tbl>
    <w:p w:rsidR="001D45AC" w:rsidRPr="001D45AC" w:rsidRDefault="001D45AC" w:rsidP="001D45AC">
      <w:pPr>
        <w:jc w:val="both"/>
        <w:rPr>
          <w:color w:val="000000"/>
        </w:rPr>
      </w:pPr>
    </w:p>
    <w:p w:rsidR="001D45AC" w:rsidRPr="00F270EC" w:rsidRDefault="001D45AC" w:rsidP="001D45AC">
      <w:pPr>
        <w:rPr>
          <w:rFonts w:ascii="Arial" w:hAnsi="Arial"/>
        </w:rPr>
      </w:pPr>
    </w:p>
    <w:p w:rsidR="001D45AC" w:rsidRPr="00F270EC" w:rsidRDefault="001D45AC" w:rsidP="001D45AC">
      <w:pPr>
        <w:rPr>
          <w:rFonts w:ascii="Arial" w:hAnsi="Arial"/>
        </w:rPr>
      </w:pPr>
    </w:p>
    <w:p w:rsidR="001D45AC" w:rsidRPr="00F270EC" w:rsidRDefault="001D45AC" w:rsidP="001D45AC">
      <w:pPr>
        <w:rPr>
          <w:rFonts w:ascii="Arial" w:hAnsi="Arial"/>
        </w:rPr>
      </w:pPr>
    </w:p>
    <w:p w:rsidR="001D45AC" w:rsidRPr="00F270EC" w:rsidRDefault="001D45AC" w:rsidP="001D45AC">
      <w:pPr>
        <w:rPr>
          <w:rFonts w:ascii="Arial" w:hAnsi="Arial"/>
        </w:rPr>
      </w:pPr>
    </w:p>
    <w:p w:rsidR="001D45AC" w:rsidRPr="00F270EC" w:rsidRDefault="001D45AC" w:rsidP="001D45AC">
      <w:pPr>
        <w:rPr>
          <w:rFonts w:ascii="Arial" w:hAnsi="Arial"/>
        </w:rPr>
      </w:pPr>
    </w:p>
    <w:p w:rsidR="001D45AC" w:rsidRPr="00F270EC" w:rsidRDefault="001D45AC" w:rsidP="001D45AC">
      <w:pPr>
        <w:rPr>
          <w:rFonts w:ascii="Arial" w:hAnsi="Arial"/>
        </w:rPr>
      </w:pPr>
    </w:p>
    <w:p w:rsidR="001D45AC" w:rsidRPr="00F270EC" w:rsidRDefault="001D45AC" w:rsidP="001D45AC">
      <w:pPr>
        <w:rPr>
          <w:rFonts w:ascii="Arial" w:hAnsi="Arial"/>
        </w:rPr>
      </w:pPr>
    </w:p>
    <w:p w:rsidR="001D45AC" w:rsidRPr="00F270EC" w:rsidRDefault="001D45AC" w:rsidP="001D45AC">
      <w:pPr>
        <w:rPr>
          <w:rFonts w:ascii="Arial" w:hAnsi="Arial"/>
        </w:rPr>
      </w:pPr>
    </w:p>
    <w:p w:rsidR="001D45AC" w:rsidRPr="00F270EC" w:rsidRDefault="001D45AC" w:rsidP="001D45AC">
      <w:pPr>
        <w:rPr>
          <w:rFonts w:ascii="Arial" w:hAnsi="Arial"/>
        </w:rPr>
      </w:pPr>
    </w:p>
    <w:p w:rsidR="001D45AC" w:rsidRPr="00F270EC" w:rsidRDefault="001D45AC" w:rsidP="001D45AC">
      <w:pPr>
        <w:rPr>
          <w:rFonts w:ascii="Arial" w:hAnsi="Arial"/>
        </w:rPr>
      </w:pPr>
    </w:p>
    <w:p w:rsidR="001D45AC" w:rsidRPr="00F270EC" w:rsidRDefault="001D45AC" w:rsidP="001D45AC">
      <w:pPr>
        <w:rPr>
          <w:rFonts w:ascii="Arial" w:hAnsi="Arial"/>
        </w:rPr>
      </w:pPr>
    </w:p>
    <w:p w:rsidR="001D45AC" w:rsidRPr="00F270EC" w:rsidRDefault="001D45AC" w:rsidP="001D45AC">
      <w:pPr>
        <w:rPr>
          <w:rFonts w:ascii="Arial" w:hAnsi="Arial"/>
        </w:rPr>
      </w:pPr>
    </w:p>
    <w:p w:rsidR="001D45AC" w:rsidRPr="00F270EC" w:rsidRDefault="001D45AC" w:rsidP="001D45AC">
      <w:pPr>
        <w:rPr>
          <w:rFonts w:ascii="Arial" w:hAnsi="Arial"/>
        </w:rPr>
      </w:pPr>
    </w:p>
    <w:p w:rsidR="001D45AC" w:rsidRPr="00F270EC" w:rsidRDefault="001D45AC" w:rsidP="001D45AC">
      <w:pPr>
        <w:rPr>
          <w:rFonts w:ascii="Arial" w:hAnsi="Arial"/>
        </w:rPr>
      </w:pPr>
    </w:p>
    <w:p w:rsidR="001D45AC" w:rsidRPr="00F270EC" w:rsidRDefault="001D45AC" w:rsidP="001D45AC">
      <w:pPr>
        <w:rPr>
          <w:rFonts w:ascii="Arial" w:hAnsi="Arial"/>
        </w:rPr>
      </w:pP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1D45AC">
        <w:rPr>
          <w:b/>
          <w:color w:val="000000"/>
        </w:rPr>
        <w:lastRenderedPageBreak/>
        <w:t>Содержание программы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  <w:r w:rsidRPr="001D45AC">
        <w:rPr>
          <w:b/>
          <w:color w:val="000000"/>
        </w:rPr>
        <w:t>1. Введение (4 часа)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b/>
          <w:color w:val="000000"/>
        </w:rPr>
        <w:t xml:space="preserve">Ключевые понятия </w:t>
      </w:r>
      <w:proofErr w:type="gramStart"/>
      <w:r w:rsidRPr="001D45AC">
        <w:rPr>
          <w:b/>
          <w:color w:val="000000"/>
        </w:rPr>
        <w:t>темы</w:t>
      </w:r>
      <w:r w:rsidRPr="001D45AC">
        <w:rPr>
          <w:color w:val="000000"/>
        </w:rPr>
        <w:t xml:space="preserve">:   </w:t>
      </w:r>
      <w:proofErr w:type="gramEnd"/>
      <w:r w:rsidRPr="001D45AC">
        <w:rPr>
          <w:color w:val="000000"/>
        </w:rPr>
        <w:t>экология, методы экологии, естественные науки: биология, география, химия, физика, НТП.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b/>
          <w:color w:val="000000"/>
        </w:rPr>
        <w:t>Теория</w:t>
      </w:r>
      <w:r w:rsidRPr="001D45AC">
        <w:rPr>
          <w:color w:val="000000"/>
        </w:rPr>
        <w:t>: Вводное занятие. Цели и задачи объединения. Планирование работы на год. Инструктаж по технике безопасности.</w:t>
      </w:r>
      <w:r>
        <w:rPr>
          <w:color w:val="000000"/>
        </w:rPr>
        <w:t xml:space="preserve"> </w:t>
      </w:r>
      <w:r w:rsidRPr="001D45AC">
        <w:rPr>
          <w:color w:val="000000"/>
        </w:rPr>
        <w:t xml:space="preserve">Наука экология, предпосылки её возникновения. Необходимость изучения предмета в современных условиях. Место экологии в ряду естественных наук. Связь экологии с биологией, географией, химией, физикой и другими дисциплинами. Особенности экологии как самостоятельной науки. Цели, задачи, и подходы науки о нашем общем доме Земле – экологии. Разделы экологической науки. Основные проблемы и задачи, перспективы экологической науки. Методы экологической науки. Влияние деятельности человека на природу. Изменения влияния человека на природу в эпоху научно-технического прогресса. Связь основных факторов воздействия человека на природу с развитием науки, промышленности, техники и ростом нужд и потребностей общества в пище, жилище, топливе, строительных материалах и т. п. В этом разделе учитель расставляет акценты взаимодействия с учениками на весь период обучения – </w:t>
      </w:r>
      <w:r w:rsidRPr="001D45AC">
        <w:rPr>
          <w:iCs/>
          <w:color w:val="000000"/>
        </w:rPr>
        <w:t>мыслить глобально, действовать локально</w:t>
      </w:r>
      <w:r w:rsidRPr="001D45AC">
        <w:rPr>
          <w:color w:val="000000"/>
        </w:rPr>
        <w:t>. Гармоничное сосуществование человека и природы – залог будущего. Только при условии соблюдения всех экологических законов у человека есть будущее.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b/>
          <w:color w:val="000000"/>
        </w:rPr>
        <w:t>Практика:</w:t>
      </w:r>
      <w:r w:rsidRPr="001D45AC">
        <w:rPr>
          <w:color w:val="000000"/>
        </w:rPr>
        <w:t xml:space="preserve">  Игра – обучение «Экологические кубики» 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Мате</w:t>
      </w:r>
      <w:r w:rsidRPr="001D45AC">
        <w:rPr>
          <w:color w:val="000000"/>
        </w:rPr>
        <w:t>риалы и оборудование: схема «Естественные науки», сюжет из видеофильма «Спешите спасти планету»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  <w:r w:rsidRPr="001D45AC">
        <w:rPr>
          <w:b/>
          <w:color w:val="000000"/>
        </w:rPr>
        <w:t>2. Оформление исследовательских работ (2 ч.)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b/>
          <w:color w:val="000000"/>
        </w:rPr>
        <w:t>Ключевые понятия темы</w:t>
      </w:r>
      <w:r w:rsidRPr="001D45AC">
        <w:rPr>
          <w:color w:val="000000"/>
        </w:rPr>
        <w:t>: гипотеза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b/>
          <w:color w:val="000000"/>
        </w:rPr>
        <w:t>Теория</w:t>
      </w:r>
      <w:r w:rsidRPr="001D45AC">
        <w:rPr>
          <w:color w:val="000000"/>
        </w:rPr>
        <w:t>:  Основы научного исследования. Проблема, выдвижение гипотез, формулирование целей и задач исследования. Выбор темы исследовательской работы. Отбор и анализ методической и научно- популярной литературы по выбранной теме. Составление рабочего плана исследования. Обоснование выбранной темы. Оформление титульного листа. Оформление страниц “Введение”, “Содержание”, “Используемая литература”.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b/>
          <w:color w:val="000000"/>
        </w:rPr>
        <w:t>Практика</w:t>
      </w:r>
      <w:r w:rsidRPr="001D45AC">
        <w:rPr>
          <w:color w:val="000000"/>
        </w:rPr>
        <w:t>. Работа индивидуальная и коллективная. Вклад каждого участника группы в работу. Логическое построение текстового материала в работе. Наглядный материал. Построение и размещение диаграмм, графиков, таблиц, схем и т.д. Отбор и размещение рисунков, фотографий. Научный язык и стиль. Сокращения, обозначения. Объем исследовательской работы. Эстетическое оформление. Обработка и оформление результатов экспериментальной деятельности. Выводы и оформление “Заключения”.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>Оборудование: образцы исследовательских работ.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  <w:r w:rsidRPr="001D45AC">
        <w:rPr>
          <w:b/>
          <w:color w:val="000000"/>
        </w:rPr>
        <w:t>3. Экология растений (30 часов)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b/>
          <w:color w:val="000000"/>
        </w:rPr>
        <w:t>Ключевые понятия темы</w:t>
      </w:r>
      <w:r w:rsidRPr="001D45AC">
        <w:rPr>
          <w:color w:val="000000"/>
        </w:rPr>
        <w:t xml:space="preserve">: </w:t>
      </w:r>
      <w:proofErr w:type="spellStart"/>
      <w:r w:rsidRPr="001D45AC">
        <w:rPr>
          <w:color w:val="000000"/>
        </w:rPr>
        <w:t>экотоп</w:t>
      </w:r>
      <w:proofErr w:type="spellEnd"/>
      <w:r w:rsidRPr="001D45AC">
        <w:rPr>
          <w:color w:val="000000"/>
        </w:rPr>
        <w:t xml:space="preserve">, вид, род, семейство, класс, отдел, царство, </w:t>
      </w:r>
      <w:proofErr w:type="gramStart"/>
      <w:r w:rsidRPr="001D45AC">
        <w:rPr>
          <w:color w:val="000000"/>
        </w:rPr>
        <w:t>фотосинтез,  фитоценоз</w:t>
      </w:r>
      <w:proofErr w:type="gramEnd"/>
      <w:r w:rsidRPr="001D45AC">
        <w:rPr>
          <w:color w:val="000000"/>
        </w:rPr>
        <w:t xml:space="preserve">, </w:t>
      </w:r>
      <w:proofErr w:type="spellStart"/>
      <w:r w:rsidRPr="001D45AC">
        <w:rPr>
          <w:color w:val="000000"/>
        </w:rPr>
        <w:t>ярусность</w:t>
      </w:r>
      <w:proofErr w:type="spellEnd"/>
      <w:r w:rsidRPr="001D45AC">
        <w:rPr>
          <w:color w:val="000000"/>
        </w:rPr>
        <w:t xml:space="preserve">, сукцессия, рациональное использование ресурсов, 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b/>
          <w:color w:val="000000"/>
        </w:rPr>
        <w:t>Теория</w:t>
      </w:r>
      <w:r w:rsidRPr="001D45AC">
        <w:rPr>
          <w:color w:val="000000"/>
        </w:rPr>
        <w:t xml:space="preserve">: Царство растений, повторение основных систематических единиц царства. Растения луга и их экология, знакомство с растениями луга своей местности. Растения – представители сухих, влажных и затопляемых лугов, их особенности. Растения сухих полян, понятие </w:t>
      </w:r>
      <w:proofErr w:type="spellStart"/>
      <w:r w:rsidRPr="001D45AC">
        <w:rPr>
          <w:color w:val="000000"/>
        </w:rPr>
        <w:t>экотоп</w:t>
      </w:r>
      <w:proofErr w:type="spellEnd"/>
      <w:r w:rsidRPr="001D45AC">
        <w:rPr>
          <w:color w:val="000000"/>
        </w:rPr>
        <w:t xml:space="preserve">. Значение растений луга для человека и природы. Искусственно создаваемые луговые сообщества, повышение их стабильности. Растения избыточно-урожайных мест обитания (болот, топей, низин). Водные растения, особенности их строения в связи с местом обитания. Значение для человека и природы. Растения леса, малый фитоценоз. </w:t>
      </w:r>
      <w:proofErr w:type="spellStart"/>
      <w:r w:rsidRPr="001D45AC">
        <w:rPr>
          <w:color w:val="000000"/>
        </w:rPr>
        <w:t>Ярусность</w:t>
      </w:r>
      <w:proofErr w:type="spellEnd"/>
      <w:r w:rsidRPr="001D45AC">
        <w:rPr>
          <w:color w:val="000000"/>
        </w:rPr>
        <w:t xml:space="preserve"> горизонтальная и вертикальная, характеристика леса по ярусам. Определение типа леса. Внеярусная растительность. Понятие экологической сукцессии. Рассмотрение смены одного лесного сообщества другим в окрестностях своего населённого пункта, на конкретных примерах (зарастание луга, болота и т.д.). Лекарственные растения родного края. Внешний вид растений. Места произрастания, </w:t>
      </w:r>
      <w:r w:rsidRPr="001D45AC">
        <w:rPr>
          <w:color w:val="000000"/>
        </w:rPr>
        <w:lastRenderedPageBreak/>
        <w:t>сроки сбора. Заготавливаемые части растений, используемые в народной медицине. Народные рецепты, собранные у местного населения. Правила заготовки лекарственного сырья. Применение растений, польза ядовитых растений. Относительность вреда таких растений. Редкие и охраняемые растения нашего края. Внешний вид растений. Места обитания. Причины, по которым растения попали в разряд охраняемых и редких. Категории охраны растений. Реликтовые растения родного края, их нахождение на его территории. Рациональное использование растительных ресурсов родного края.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b/>
          <w:color w:val="000000"/>
        </w:rPr>
        <w:t>Практика</w:t>
      </w:r>
      <w:r w:rsidRPr="001D45AC">
        <w:rPr>
          <w:color w:val="000000"/>
        </w:rPr>
        <w:t xml:space="preserve">: лабораторные  работы </w:t>
      </w:r>
    </w:p>
    <w:p w:rsid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 xml:space="preserve">1. «Определение влияния освещённости на фотосинтез».                                                                                                                           </w:t>
      </w:r>
    </w:p>
    <w:p w:rsid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 xml:space="preserve">2. «Изучение жизненных форм».                                                                                            </w:t>
      </w:r>
    </w:p>
    <w:p w:rsid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 xml:space="preserve">3. «Изучение морфологических и анатомических особенностей экологических групп по отношению к свету».                                                                                             </w:t>
      </w:r>
    </w:p>
    <w:p w:rsid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 xml:space="preserve">4. «Изучение видового состава растений в окрестностях школы».                                                                       </w:t>
      </w:r>
    </w:p>
    <w:p w:rsid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 xml:space="preserve">5. «Изучение  состояния  деревьев и кустарников в окрестностях школы».                                                                                                     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 xml:space="preserve">6. «Изучение видового состава природного фитоценоза»: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 xml:space="preserve">- с гербарием «Растения луга» (изучение, определение, зарисовка);                                      </w:t>
      </w:r>
    </w:p>
    <w:p w:rsid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 xml:space="preserve">- с гербарием «Растения болот, низин, топей» (изучение, определение, зарисовка);                                                                                                                                               </w:t>
      </w:r>
    </w:p>
    <w:p w:rsid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 xml:space="preserve">- с гербарием «Деревья, кустарники, травы» (изучение, определение, зарисовка); </w:t>
      </w:r>
    </w:p>
    <w:p w:rsid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 xml:space="preserve">- с гербарием «Лекарственные и ядовитые растения». (изучение, определение, зарисовка);                                                                                                                             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 xml:space="preserve">- с гербарием «Редкие и охраняемые растения Волгоградской области» (изучение, определение, зарисовка).       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 xml:space="preserve">Материалы и оборудование: гербарии «Систематические группы растений», «Растения луга», «Деревья, кустарники, травы», «Лекарственные растения», пробирки, побеги элодеи, чистая вода, пипетка, настольная лампа, чёрная бумага,) 0,5 </w:t>
      </w:r>
      <w:proofErr w:type="gramStart"/>
      <w:r w:rsidRPr="001D45AC">
        <w:rPr>
          <w:color w:val="000000"/>
        </w:rPr>
        <w:t>%  раствор</w:t>
      </w:r>
      <w:proofErr w:type="gramEnd"/>
      <w:r w:rsidRPr="001D45AC">
        <w:rPr>
          <w:color w:val="000000"/>
        </w:rPr>
        <w:t xml:space="preserve"> питьевой соды; определители растений; комнатные растения.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b/>
          <w:color w:val="000000"/>
        </w:rPr>
        <w:t>Контроль:</w:t>
      </w:r>
      <w:r w:rsidRPr="001D45AC">
        <w:rPr>
          <w:color w:val="000000"/>
        </w:rPr>
        <w:t xml:space="preserve">  игра – викторина «Зелёная аптека». 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  <w:r w:rsidRPr="001D45AC">
        <w:rPr>
          <w:b/>
          <w:color w:val="000000"/>
        </w:rPr>
        <w:t>4. Экология животных (27 часов)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b/>
          <w:color w:val="000000"/>
        </w:rPr>
        <w:t>Ключевые понятия темы</w:t>
      </w:r>
      <w:r w:rsidRPr="001D45AC">
        <w:rPr>
          <w:color w:val="000000"/>
        </w:rPr>
        <w:t>: вид, род, семейство, класс, тип, царство, энтомология, орнитология, ихтиология, общественные насекомые; выводковые и птенцовые птицы; зооценоз, популяция.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b/>
          <w:color w:val="000000"/>
        </w:rPr>
        <w:t>Теория</w:t>
      </w:r>
      <w:r w:rsidRPr="001D45AC">
        <w:rPr>
          <w:color w:val="000000"/>
        </w:rPr>
        <w:t xml:space="preserve">:  Характеристика животного мира. Основные таксономические единицы животного мира. Отличие и сходство животных и растений. Отличие животных от растений и неживой природы. Насекомые нашего края. Общественные насекомые: пчелы, муравьи. Их роль в природе и для человека. Строение муравейника. Правила его огораживания. Насекомые – вредители сельского хозяйства и лесов. Способы борьбы с вредителями. Значение замены химических методов борьбы с вредителями сельского хозяйства биологическими методами. Водные беспозвоночные нашего края. Рыбы. Экология рыб, земноводных, пресмыкающихся. Рыбы различных водных бассейнов области. Сроки нереста. Сроки и правила рыбной ловли. Разрешенные и запрещенные орудия лова. Ответственность за нарушение законов по охране рыбных богатств нашего края. Борьба с браконьерами. Птицы нашего края. Перелетные птицы и их экология. Зимующие птицы нашего края. Приспособленность птиц к сезонным изменениям в природе. Представители различных отрядов птиц. Выводковые и птенцовые птицы. Значение для человека. Повышение продуктивности охотничьих птиц. Млекопитающие нашего края. Животные водоемов, лугов, лесов. Среды обитания животных. Редкие и охраняемые животные нашего края. Причины, по которым животные стали редкими. Рациональное использование животного мира своей местности. 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b/>
          <w:color w:val="000000"/>
        </w:rPr>
        <w:t>Практика</w:t>
      </w:r>
      <w:r w:rsidRPr="001D45AC">
        <w:rPr>
          <w:color w:val="000000"/>
        </w:rPr>
        <w:t xml:space="preserve">:  Помощь школьников животным в зимнее время. Лабораторные работы: «Изучение приспособлений насекомых к своей среде обитания», «Изучение приспособленностей аквариумных рыб к жизни в воде»; «Изучение динамики </w:t>
      </w:r>
      <w:r w:rsidRPr="001D45AC">
        <w:rPr>
          <w:color w:val="000000"/>
        </w:rPr>
        <w:lastRenderedPageBreak/>
        <w:t>численности популяций животных»; «Изучение зооценоза водоёма»; «Определение жизненных форм птиц».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 xml:space="preserve">Материалы и оборудование: коллекции насекомых, влажные препараты рыб, земноводных, пресмыкающихся, определители животных; научно – популярная и научная литература, Красная книга России и Волгоградской </w:t>
      </w:r>
      <w:proofErr w:type="gramStart"/>
      <w:r w:rsidRPr="001D45AC">
        <w:rPr>
          <w:color w:val="000000"/>
        </w:rPr>
        <w:t>области;  блокнот</w:t>
      </w:r>
      <w:proofErr w:type="gramEnd"/>
      <w:r w:rsidRPr="001D45AC">
        <w:rPr>
          <w:color w:val="000000"/>
        </w:rPr>
        <w:t xml:space="preserve"> для записей, карандаш; рисунки птиц, млекопитающих, рыб, насекомых. Фотоаппарат, видеокамера.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b/>
          <w:color w:val="000000"/>
        </w:rPr>
        <w:t>Контроль:</w:t>
      </w:r>
      <w:r w:rsidRPr="001D45AC">
        <w:rPr>
          <w:color w:val="000000"/>
        </w:rPr>
        <w:t xml:space="preserve"> опрос по теме, тесты по теме «Животные Волгоградской области», определение животных.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  <w:r w:rsidRPr="001D45AC">
        <w:rPr>
          <w:b/>
          <w:color w:val="000000"/>
        </w:rPr>
        <w:t>5. Экология и здоровье человека (41 час)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b/>
          <w:color w:val="000000"/>
        </w:rPr>
        <w:t>Ключевые понятия темы</w:t>
      </w:r>
      <w:r w:rsidRPr="001D45AC">
        <w:rPr>
          <w:color w:val="000000"/>
        </w:rPr>
        <w:t xml:space="preserve">: антропология, здоровье: духовное, физическое, психическое, </w:t>
      </w:r>
      <w:proofErr w:type="gramStart"/>
      <w:r w:rsidRPr="001D45AC">
        <w:rPr>
          <w:color w:val="000000"/>
        </w:rPr>
        <w:t>социальное;  факторы</w:t>
      </w:r>
      <w:proofErr w:type="gramEnd"/>
      <w:r w:rsidRPr="001D45AC">
        <w:rPr>
          <w:color w:val="000000"/>
        </w:rPr>
        <w:t xml:space="preserve"> сохранения здоровья (физические, химические, социальные, биологические), биологические ритмы,  нитраты, пищевые добавки, радиация, электромагнитные поля, стресс, вредные привычки, биоэнергетическое поле человека.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b/>
          <w:color w:val="000000"/>
        </w:rPr>
        <w:t>Теория:</w:t>
      </w:r>
      <w:r w:rsidRPr="001D45AC">
        <w:rPr>
          <w:color w:val="000000"/>
        </w:rPr>
        <w:t xml:space="preserve"> Окружающая среда и организм человека.</w:t>
      </w:r>
      <w:r>
        <w:rPr>
          <w:color w:val="000000"/>
        </w:rPr>
        <w:t xml:space="preserve"> </w:t>
      </w:r>
      <w:r w:rsidRPr="001D45AC">
        <w:rPr>
          <w:color w:val="000000"/>
        </w:rPr>
        <w:t xml:space="preserve">Экологические проблемы современности. </w:t>
      </w:r>
      <w:proofErr w:type="spellStart"/>
      <w:r w:rsidRPr="001D45AC">
        <w:rPr>
          <w:color w:val="000000"/>
        </w:rPr>
        <w:t>Антропоэкология</w:t>
      </w:r>
      <w:proofErr w:type="spellEnd"/>
      <w:r w:rsidRPr="001D45AC">
        <w:rPr>
          <w:color w:val="000000"/>
        </w:rPr>
        <w:t>. Организм человека как открытая биологическая система. Влияние экологических факторов на здоровье населения Волгоградской области.</w:t>
      </w:r>
      <w:r>
        <w:rPr>
          <w:color w:val="000000"/>
        </w:rPr>
        <w:t xml:space="preserve"> </w:t>
      </w:r>
      <w:r w:rsidRPr="001D45AC">
        <w:rPr>
          <w:color w:val="000000"/>
        </w:rPr>
        <w:t>Здоровье человека. Критерии здоровья человека (духовное, физическое, психическое, социальное). Факторы сохранения здоровья (физические, химические, социальные, биологические). Защитные механизмы организма. Иммунитет. Экология и функциональная деятельность организма. Влияние окружающей среды на функциональную деятельность систем организма человека – кровеносную, опорно-двигательную, пищеварительную, дыхательную, выделительную, репродуктивную. Зависимость нервной системы от биологических ритмов. Головной мозг – инструмент познания окружающей среды. Физические факторы здоровья. Тепловой режим. Холод – друг или враг? Электромагнитные поля: лечебный эффект и вред здоровью. Воздействие шума на организм. Радиация: естественные и искусственные источники. Человек и химические факторы. Пища: проблема нитратов. Пищевые добавки. Какую воду мы пьем? Очистка воды. Химическое загрязнение атмосферного воздуха. Лекарства – химические вещества. Лекарственная аллергия. Народная медицина. Бытовая химия.</w:t>
      </w:r>
      <w:r>
        <w:rPr>
          <w:color w:val="000000"/>
        </w:rPr>
        <w:t xml:space="preserve"> </w:t>
      </w:r>
      <w:r w:rsidRPr="001D45AC">
        <w:rPr>
          <w:color w:val="000000"/>
        </w:rPr>
        <w:t>Человек и социальные факторы. Стресс – бич современности. Методы психологической регуляции. Экология  жилища. Вредные привычки и борьба с ними (курение, алкоголизм, наркомания и токсикомания). Оптимизация трудового процесса для сохранения здоровья. Психологический тренинг.</w:t>
      </w:r>
      <w:r>
        <w:rPr>
          <w:color w:val="000000"/>
        </w:rPr>
        <w:t xml:space="preserve"> </w:t>
      </w:r>
      <w:r w:rsidRPr="001D45AC">
        <w:rPr>
          <w:color w:val="000000"/>
        </w:rPr>
        <w:t>Человек и биологические факторы. Влияние живых организмов на здоровье человека. Вирусы и микробы. Переносчики болезней. Чем опасна домашняя пыль? Лекарственные растения. Грибы. Экология и человек. Человек и среда его обитания. Космос и здоровье. Биоэнергетическое поле человека – гипотезы, открытия, факты. Зависимость постоянства внутренней среды организма от экологических условий среды его обитания. Здоровый образ жизни и его влияние на природу человека. Значение культуры в формировании личности человека.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b/>
          <w:color w:val="000000"/>
        </w:rPr>
        <w:t>Практика</w:t>
      </w:r>
      <w:r w:rsidRPr="001D45AC">
        <w:rPr>
          <w:color w:val="000000"/>
        </w:rPr>
        <w:t>:  лабораторные работы: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>«Оценка состояния физического здоровья человека»;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 xml:space="preserve">« Изучение факторов  среды,  влияющих на здоровье человека»; 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>«Санитарно-гигиеническая оценка классной комнаты»;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>«Санитарно – гигиеническая оценка рабочего места»;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>Написание сочинения о взаимоотношениях между людьми в наше время.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>«Изучение уровня шума»;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>«Составление дневного рациона с учётом нормы потребления  холестерина»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>«Пищевые отравления. Предупреждение и помощь»;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>«Определение обеспеченности организма человека витаминами и микроэлементами».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lastRenderedPageBreak/>
        <w:t xml:space="preserve">Материалы и оборудование: секундомер или часы с секундной стрелкой, рулетка, гигрометр, </w:t>
      </w:r>
      <w:proofErr w:type="gramStart"/>
      <w:r w:rsidRPr="001D45AC">
        <w:rPr>
          <w:color w:val="000000"/>
        </w:rPr>
        <w:t>термометр,  линейки</w:t>
      </w:r>
      <w:proofErr w:type="gramEnd"/>
      <w:r w:rsidRPr="001D45AC">
        <w:rPr>
          <w:color w:val="000000"/>
        </w:rPr>
        <w:t>, ядовитые грибы и растения, рисунок сальмонеллы,  бактерии  «</w:t>
      </w:r>
      <w:proofErr w:type="spellStart"/>
      <w:r w:rsidRPr="001D45AC">
        <w:rPr>
          <w:color w:val="000000"/>
        </w:rPr>
        <w:t>ботунилус</w:t>
      </w:r>
      <w:proofErr w:type="spellEnd"/>
      <w:r w:rsidRPr="001D45AC">
        <w:rPr>
          <w:color w:val="000000"/>
        </w:rPr>
        <w:t>», стафилококка, дозиметр – радиометр бытовой.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b/>
          <w:color w:val="000000"/>
        </w:rPr>
        <w:t>Контроль:</w:t>
      </w:r>
      <w:r w:rsidRPr="001D45AC">
        <w:rPr>
          <w:color w:val="000000"/>
        </w:rPr>
        <w:t xml:space="preserve"> тест по теме «Экология человека».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  <w:r w:rsidRPr="001D45AC">
        <w:rPr>
          <w:b/>
          <w:color w:val="000000"/>
        </w:rPr>
        <w:t>6. Экология своей местности (31 час)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b/>
          <w:color w:val="000000"/>
        </w:rPr>
        <w:t>Ключевые понятия темы</w:t>
      </w:r>
      <w:r w:rsidRPr="001D45AC">
        <w:rPr>
          <w:color w:val="000000"/>
        </w:rPr>
        <w:t>: пестициды, деградация земель, эрозия почв, очистные установки, токсичные продукты, безотходное производство, озоновый слой, смог,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b/>
          <w:color w:val="000000"/>
        </w:rPr>
        <w:t>Теория:</w:t>
      </w:r>
      <w:r w:rsidRPr="001D45AC">
        <w:rPr>
          <w:color w:val="000000"/>
        </w:rPr>
        <w:t xml:space="preserve"> Экологические проблемы своей местности. Основные источники загрязнения окружающей среды, причиняемый вред. Охрана окружающей среды: воздуха, почв, воды, богатств животного и растительного мира своей местности. Проблемы рубки леса, свалок мусора, обмеление и загрязнение местных водоёмов. Проблема утилизация и повторного использования некоторых видов бытовых отходов (оборотная стеклотара, переработка макулатуры, ветоши, переработка металлолома).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b/>
          <w:color w:val="000000"/>
        </w:rPr>
        <w:t>Практика:</w:t>
      </w:r>
      <w:r w:rsidRPr="001D45AC">
        <w:rPr>
          <w:color w:val="000000"/>
        </w:rPr>
        <w:t xml:space="preserve">  Составление экологической карты города, составление карт местности с расположением несанкционированных свалок; лабораторные работы: «Подсчёт объёма мусора и поиск возможных путей решения проблемы бытовых отходов»; «Использование методов экспресс – оценки воздушной среды»; «Решения задач на оценку качества воздуха, воды и пищевых продуктов», «Изучение запылённости воздуха», «определение качества воды».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b/>
          <w:color w:val="000000"/>
        </w:rPr>
        <w:t>Контроль</w:t>
      </w:r>
      <w:r w:rsidRPr="001D45AC">
        <w:rPr>
          <w:color w:val="000000"/>
        </w:rPr>
        <w:t>: защита проектов; игра - конкурс «Найди и размести источники загрязнения на карте города», тесты «Промышленные загрязнения воды».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  <w:r w:rsidRPr="001D45AC">
        <w:rPr>
          <w:b/>
          <w:color w:val="000000"/>
        </w:rPr>
        <w:t xml:space="preserve"> 7. Охрана окружающей среды</w:t>
      </w:r>
      <w:r>
        <w:rPr>
          <w:b/>
          <w:color w:val="000000"/>
        </w:rPr>
        <w:t xml:space="preserve"> </w:t>
      </w:r>
      <w:r w:rsidRPr="001D45AC">
        <w:rPr>
          <w:b/>
          <w:color w:val="000000"/>
        </w:rPr>
        <w:t>(7 часов)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b/>
          <w:color w:val="000000"/>
        </w:rPr>
        <w:t>Ключевые понятия темы</w:t>
      </w:r>
      <w:r w:rsidRPr="001D45AC">
        <w:rPr>
          <w:color w:val="000000"/>
        </w:rPr>
        <w:t>: заповедник, заказник, памятник природы, охраняемы территории, фенология, Красная книга.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b/>
          <w:color w:val="000000"/>
        </w:rPr>
        <w:t>Теория.</w:t>
      </w:r>
      <w:r w:rsidRPr="001D45AC">
        <w:rPr>
          <w:color w:val="000000"/>
        </w:rPr>
        <w:t xml:space="preserve"> Документы и нормативные акты, принятые в нашей стране по охране окружающей среды. Соотношение между принятыми документами и выполнением их. Организации по охране природы. Общества по охране природы. Связь обществ и организаций с учебными заведениями. Международное сотрудничество в области охраны окружающей среды. Совместные проекты, сборы, лагеря, олимпиады. Участие школьников в охране природы родного края. Ликвидация свалок. Заготовка кормов для птиц и зверей. Фенология. Фенологические наблюдения за жизненными процессами растений и животных. Проведение разъяснительной работы среди младших школьников и односельчан. Правила поведения обучающихся в природе. Охраняемые территории своей местности и России. Их виды, классификация. Назначение и роль на современном этапе. Заповедники, заказники, национальные парки. Особая роль территорий как мест, где содержатся животные, которые находятся под угрозой исчезновения. Роль таких территорий как мест экологических исследований и научных разработок по спасению живой природы. Цель создания памятников природы. Состояние на сегодняшний день. Памятники природы родного края, их краткая характеристика историческое, научное, культурное значение, их охрана.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b/>
          <w:color w:val="000000"/>
        </w:rPr>
        <w:t>Практика</w:t>
      </w:r>
      <w:r w:rsidRPr="001D45AC">
        <w:rPr>
          <w:color w:val="000000"/>
        </w:rPr>
        <w:t>: Просмотр видеофильмов, работа со справочной литературой, работа с Красной книгой Волгоградской области.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>Материалы и оборудование: красная книга России и Волгоградской области, Книга «Охраняемые территории Волгоградской области».</w:t>
      </w:r>
    </w:p>
    <w:p w:rsid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b/>
          <w:color w:val="000000"/>
        </w:rPr>
        <w:t>Контроль</w:t>
      </w:r>
      <w:r w:rsidRPr="001D45AC">
        <w:rPr>
          <w:color w:val="000000"/>
        </w:rPr>
        <w:t>: игра – конкурс «Инспектор по охране окружающей среды».</w:t>
      </w:r>
    </w:p>
    <w:p w:rsidR="001D45AC" w:rsidRDefault="001D45AC" w:rsidP="001D45AC">
      <w:pPr>
        <w:widowControl/>
        <w:shd w:val="clear" w:color="auto" w:fill="FFFFFF"/>
        <w:autoSpaceDE/>
        <w:autoSpaceDN/>
        <w:adjustRightInd/>
        <w:jc w:val="center"/>
        <w:rPr>
          <w:b/>
          <w:bCs/>
          <w:color w:val="000000"/>
        </w:rPr>
      </w:pPr>
    </w:p>
    <w:p w:rsidR="001D45AC" w:rsidRPr="00CE48DC" w:rsidRDefault="001D45AC" w:rsidP="001D45AC">
      <w:pPr>
        <w:widowControl/>
        <w:shd w:val="clear" w:color="auto" w:fill="FFFFFF"/>
        <w:autoSpaceDE/>
        <w:autoSpaceDN/>
        <w:adjustRightInd/>
        <w:jc w:val="center"/>
        <w:rPr>
          <w:rFonts w:ascii="Arial" w:hAnsi="Arial" w:cs="Arial"/>
          <w:color w:val="000000"/>
        </w:rPr>
      </w:pPr>
      <w:r w:rsidRPr="00CE48DC">
        <w:rPr>
          <w:b/>
          <w:bCs/>
          <w:color w:val="000000"/>
        </w:rPr>
        <w:t>Предполагаемые результаты:</w:t>
      </w:r>
    </w:p>
    <w:p w:rsidR="001D45AC" w:rsidRPr="00CE48DC" w:rsidRDefault="001D45AC" w:rsidP="001D45AC">
      <w:pPr>
        <w:jc w:val="both"/>
      </w:pPr>
      <w:r w:rsidRPr="00CE48DC">
        <w:t xml:space="preserve">По окончании обучения программы по </w:t>
      </w:r>
      <w:r>
        <w:t>естественнонаучному</w:t>
      </w:r>
      <w:r w:rsidRPr="00CE48DC">
        <w:t xml:space="preserve"> направлению «</w:t>
      </w:r>
      <w:proofErr w:type="spellStart"/>
      <w:r w:rsidR="00D06B9C">
        <w:t>Экомир</w:t>
      </w:r>
      <w:proofErr w:type="spellEnd"/>
      <w:r w:rsidRPr="00CE48DC">
        <w:t>» обучающиеся</w:t>
      </w:r>
    </w:p>
    <w:p w:rsidR="001D45AC" w:rsidRPr="00CE48DC" w:rsidRDefault="001D45AC" w:rsidP="001D45AC">
      <w:pPr>
        <w:ind w:firstLine="567"/>
        <w:jc w:val="both"/>
      </w:pPr>
      <w:r w:rsidRPr="00CE48DC">
        <w:rPr>
          <w:b/>
        </w:rPr>
        <w:t>должны знать:</w:t>
      </w:r>
    </w:p>
    <w:p w:rsidR="001D45AC" w:rsidRDefault="001D45AC" w:rsidP="001D45AC">
      <w:pPr>
        <w:suppressAutoHyphens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1D45AC">
        <w:rPr>
          <w:color w:val="000000"/>
        </w:rPr>
        <w:t xml:space="preserve">определения основных экологических понятий (фитоценоз, </w:t>
      </w:r>
      <w:proofErr w:type="gramStart"/>
      <w:r w:rsidRPr="001D45AC">
        <w:rPr>
          <w:color w:val="000000"/>
        </w:rPr>
        <w:t xml:space="preserve">сукцессия,  </w:t>
      </w:r>
      <w:proofErr w:type="spellStart"/>
      <w:r w:rsidRPr="001D45AC">
        <w:rPr>
          <w:color w:val="000000"/>
        </w:rPr>
        <w:t>ярусность</w:t>
      </w:r>
      <w:proofErr w:type="spellEnd"/>
      <w:proofErr w:type="gramEnd"/>
      <w:r w:rsidRPr="001D45AC">
        <w:rPr>
          <w:color w:val="000000"/>
        </w:rPr>
        <w:t xml:space="preserve">, заповедник, заказник, национальный парк, реликт, </w:t>
      </w:r>
      <w:proofErr w:type="spellStart"/>
      <w:r w:rsidRPr="001D45AC">
        <w:rPr>
          <w:color w:val="000000"/>
        </w:rPr>
        <w:t>агроценоз</w:t>
      </w:r>
      <w:proofErr w:type="spellEnd"/>
      <w:r w:rsidRPr="001D45AC">
        <w:rPr>
          <w:color w:val="000000"/>
        </w:rPr>
        <w:t xml:space="preserve">, фитоценоз,  </w:t>
      </w:r>
      <w:proofErr w:type="spellStart"/>
      <w:r w:rsidRPr="001D45AC">
        <w:rPr>
          <w:color w:val="000000"/>
        </w:rPr>
        <w:t>экотоп</w:t>
      </w:r>
      <w:proofErr w:type="spellEnd"/>
      <w:r w:rsidRPr="001D45AC">
        <w:rPr>
          <w:color w:val="000000"/>
        </w:rPr>
        <w:t xml:space="preserve">, биотоп, </w:t>
      </w:r>
      <w:proofErr w:type="spellStart"/>
      <w:r w:rsidRPr="001D45AC">
        <w:rPr>
          <w:color w:val="000000"/>
        </w:rPr>
        <w:lastRenderedPageBreak/>
        <w:t>экотон</w:t>
      </w:r>
      <w:proofErr w:type="spellEnd"/>
      <w:r w:rsidRPr="001D45AC">
        <w:rPr>
          <w:color w:val="000000"/>
        </w:rPr>
        <w:t xml:space="preserve"> и др.);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- основные отношения</w:t>
      </w:r>
      <w:r w:rsidRPr="001D45AC">
        <w:rPr>
          <w:color w:val="000000"/>
        </w:rPr>
        <w:t xml:space="preserve"> организмов в популяциях; 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1D45AC">
        <w:rPr>
          <w:color w:val="000000"/>
        </w:rPr>
        <w:t xml:space="preserve">основные типы сообществ своего родного края; 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1D45AC">
        <w:rPr>
          <w:color w:val="000000"/>
        </w:rPr>
        <w:t xml:space="preserve">растения и животные своей местности (обычные, редкие, лекарственные, охраняемые, категории охраны); 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1D45AC">
        <w:rPr>
          <w:color w:val="000000"/>
        </w:rPr>
        <w:t xml:space="preserve">роль растений и животных в природе и жизни человека, рациональное использование животного и растительного мира своей местности; </w:t>
      </w:r>
    </w:p>
    <w:p w:rsidR="001D45AC" w:rsidRDefault="001D45AC" w:rsidP="001D45AC">
      <w:pPr>
        <w:suppressAutoHyphens/>
        <w:ind w:firstLine="567"/>
        <w:jc w:val="both"/>
      </w:pPr>
      <w:r>
        <w:rPr>
          <w:color w:val="000000"/>
        </w:rPr>
        <w:t>- современное состояние и охрану</w:t>
      </w:r>
      <w:r w:rsidRPr="001D45AC">
        <w:rPr>
          <w:color w:val="000000"/>
        </w:rPr>
        <w:t xml:space="preserve"> атмосферы (баланс газов в атмосфере, её загрязнении, источники загрязнения, борьба с загрязнением, очистные сооружения);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1D45AC">
        <w:rPr>
          <w:color w:val="000000"/>
        </w:rPr>
        <w:t xml:space="preserve">современные проблемы охраны природы (аспекты, принципы и правила охраны природы, правовые основы охраны природы); </w:t>
      </w:r>
    </w:p>
    <w:p w:rsidR="001D45AC" w:rsidRPr="00CE48DC" w:rsidRDefault="001D45AC" w:rsidP="001D45AC">
      <w:pPr>
        <w:suppressAutoHyphens/>
        <w:ind w:firstLine="567"/>
        <w:jc w:val="both"/>
        <w:rPr>
          <w:b/>
        </w:rPr>
      </w:pPr>
      <w:r w:rsidRPr="00CE48DC">
        <w:rPr>
          <w:b/>
        </w:rPr>
        <w:t>должны уметь: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1D45AC">
        <w:rPr>
          <w:color w:val="000000"/>
        </w:rPr>
        <w:t xml:space="preserve">объяснять принципы обратных связей в природе, механизмы регуляции и устойчивости в популяциях и биоценозах; 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1D45AC">
        <w:rPr>
          <w:color w:val="000000"/>
        </w:rPr>
        <w:t xml:space="preserve">строить графики простейших экологических зависимостей; </w:t>
      </w:r>
    </w:p>
    <w:p w:rsid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1D45AC">
        <w:rPr>
          <w:color w:val="000000"/>
        </w:rPr>
        <w:t>применять знания экологических правил при анализе различных видов хозяйственной деятельности человека;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1D45AC">
        <w:rPr>
          <w:color w:val="000000"/>
        </w:rPr>
        <w:t>приводить примеры влияния местных проблем на решение глобальных проблем; аргументировать свое мнение по ходу обсуждения конкретных экологических ситуаций; самостоятельно анализировать различные экологические ситуации; элементарно оценивать состояние окружающей среды своей местности;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1D45AC">
        <w:rPr>
          <w:color w:val="000000"/>
        </w:rPr>
        <w:t xml:space="preserve">анализировать литературу и составлять конспекты, доклады и рефераты; грамотно работать с дополнительной литературой, картографическим и статистическим материалом; 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1D45AC">
        <w:rPr>
          <w:color w:val="000000"/>
        </w:rPr>
        <w:t>применять полученные знания и умения при выполнении исследовательской деятельности; оформлять результаты и делать выводы из исследования;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1D45AC" w:rsidRPr="00CE48DC" w:rsidRDefault="001D45AC" w:rsidP="001D45AC">
      <w:pPr>
        <w:pStyle w:val="Default"/>
        <w:rPr>
          <w:b/>
        </w:rPr>
      </w:pPr>
      <w:r w:rsidRPr="00CE48DC">
        <w:rPr>
          <w:b/>
        </w:rPr>
        <w:t xml:space="preserve">                                           Календарный учебный график</w:t>
      </w:r>
    </w:p>
    <w:p w:rsidR="001D45AC" w:rsidRPr="00CE48DC" w:rsidRDefault="001D45AC" w:rsidP="001D45AC">
      <w:pPr>
        <w:pStyle w:val="Default"/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55"/>
        <w:gridCol w:w="966"/>
        <w:gridCol w:w="966"/>
        <w:gridCol w:w="966"/>
        <w:gridCol w:w="1142"/>
        <w:gridCol w:w="1275"/>
        <w:gridCol w:w="1843"/>
      </w:tblGrid>
      <w:tr w:rsidR="001D45AC" w:rsidRPr="00CE48DC" w:rsidTr="001D45AC">
        <w:tc>
          <w:tcPr>
            <w:tcW w:w="1276" w:type="dxa"/>
          </w:tcPr>
          <w:p w:rsidR="001D45AC" w:rsidRPr="00CE48DC" w:rsidRDefault="001D45AC" w:rsidP="00036175">
            <w:pPr>
              <w:pStyle w:val="Default"/>
              <w:jc w:val="center"/>
              <w:rPr>
                <w:b/>
              </w:rPr>
            </w:pPr>
            <w:r w:rsidRPr="00CE48DC">
              <w:rPr>
                <w:b/>
              </w:rPr>
              <w:t>Дата начала обучения по программе</w:t>
            </w:r>
          </w:p>
        </w:tc>
        <w:tc>
          <w:tcPr>
            <w:tcW w:w="1455" w:type="dxa"/>
          </w:tcPr>
          <w:p w:rsidR="001D45AC" w:rsidRPr="00CE48DC" w:rsidRDefault="001D45AC" w:rsidP="00036175">
            <w:pPr>
              <w:pStyle w:val="Default"/>
              <w:jc w:val="center"/>
              <w:rPr>
                <w:b/>
              </w:rPr>
            </w:pPr>
            <w:r w:rsidRPr="00CE48DC">
              <w:rPr>
                <w:b/>
              </w:rPr>
              <w:t>Дата окончания по программе</w:t>
            </w:r>
          </w:p>
        </w:tc>
        <w:tc>
          <w:tcPr>
            <w:tcW w:w="966" w:type="dxa"/>
          </w:tcPr>
          <w:p w:rsidR="001D45AC" w:rsidRPr="00CE48DC" w:rsidRDefault="001D45AC" w:rsidP="00036175">
            <w:pPr>
              <w:pStyle w:val="Default"/>
              <w:jc w:val="center"/>
              <w:rPr>
                <w:b/>
              </w:rPr>
            </w:pPr>
            <w:r w:rsidRPr="00CE48DC">
              <w:rPr>
                <w:b/>
              </w:rPr>
              <w:t>Всего учебных недель</w:t>
            </w:r>
          </w:p>
        </w:tc>
        <w:tc>
          <w:tcPr>
            <w:tcW w:w="966" w:type="dxa"/>
          </w:tcPr>
          <w:p w:rsidR="001D45AC" w:rsidRPr="00CE48DC" w:rsidRDefault="001D45AC" w:rsidP="00036175">
            <w:pPr>
              <w:pStyle w:val="Default"/>
              <w:jc w:val="center"/>
              <w:rPr>
                <w:b/>
              </w:rPr>
            </w:pPr>
            <w:r w:rsidRPr="00CE48DC">
              <w:rPr>
                <w:b/>
              </w:rPr>
              <w:t>Кол-во учебных дней</w:t>
            </w:r>
          </w:p>
        </w:tc>
        <w:tc>
          <w:tcPr>
            <w:tcW w:w="966" w:type="dxa"/>
          </w:tcPr>
          <w:p w:rsidR="001D45AC" w:rsidRPr="00CE48DC" w:rsidRDefault="001D45AC" w:rsidP="00036175">
            <w:pPr>
              <w:pStyle w:val="Default"/>
              <w:jc w:val="center"/>
              <w:rPr>
                <w:b/>
              </w:rPr>
            </w:pPr>
            <w:r w:rsidRPr="00CE48DC">
              <w:rPr>
                <w:b/>
              </w:rPr>
              <w:t>Кол-во учебных часов</w:t>
            </w:r>
          </w:p>
        </w:tc>
        <w:tc>
          <w:tcPr>
            <w:tcW w:w="1142" w:type="dxa"/>
          </w:tcPr>
          <w:p w:rsidR="001D45AC" w:rsidRPr="00CE48DC" w:rsidRDefault="001D45AC" w:rsidP="00036175">
            <w:pPr>
              <w:pStyle w:val="Default"/>
              <w:jc w:val="center"/>
              <w:rPr>
                <w:b/>
              </w:rPr>
            </w:pPr>
            <w:r w:rsidRPr="00CE48DC">
              <w:rPr>
                <w:b/>
              </w:rPr>
              <w:t>Режим занятий</w:t>
            </w:r>
          </w:p>
        </w:tc>
        <w:tc>
          <w:tcPr>
            <w:tcW w:w="1275" w:type="dxa"/>
          </w:tcPr>
          <w:p w:rsidR="001D45AC" w:rsidRPr="00CE48DC" w:rsidRDefault="001D45AC" w:rsidP="00036175">
            <w:pPr>
              <w:pStyle w:val="Default"/>
              <w:jc w:val="center"/>
              <w:rPr>
                <w:b/>
              </w:rPr>
            </w:pPr>
            <w:r w:rsidRPr="00CE48DC">
              <w:rPr>
                <w:b/>
              </w:rPr>
              <w:t>Сроки контроля</w:t>
            </w:r>
          </w:p>
        </w:tc>
        <w:tc>
          <w:tcPr>
            <w:tcW w:w="1843" w:type="dxa"/>
          </w:tcPr>
          <w:p w:rsidR="001D45AC" w:rsidRPr="00CE48DC" w:rsidRDefault="001D45AC" w:rsidP="00036175">
            <w:pPr>
              <w:pStyle w:val="Default"/>
              <w:jc w:val="center"/>
              <w:rPr>
                <w:b/>
              </w:rPr>
            </w:pPr>
            <w:r w:rsidRPr="00CE48DC">
              <w:rPr>
                <w:b/>
              </w:rPr>
              <w:t>Праздничные (не рабочие дни)</w:t>
            </w:r>
          </w:p>
        </w:tc>
      </w:tr>
      <w:tr w:rsidR="001D45AC" w:rsidRPr="00CE48DC" w:rsidTr="001D45AC">
        <w:tc>
          <w:tcPr>
            <w:tcW w:w="1276" w:type="dxa"/>
          </w:tcPr>
          <w:p w:rsidR="001D45AC" w:rsidRPr="00CE48DC" w:rsidRDefault="001D45AC" w:rsidP="00036175">
            <w:pPr>
              <w:pStyle w:val="Default"/>
              <w:jc w:val="center"/>
              <w:rPr>
                <w:b/>
              </w:rPr>
            </w:pPr>
            <w:r w:rsidRPr="00CE48DC">
              <w:rPr>
                <w:b/>
              </w:rPr>
              <w:t>1</w:t>
            </w:r>
            <w:r w:rsidRPr="00CE48DC">
              <w:rPr>
                <w:b/>
                <w:lang w:val="en-US"/>
              </w:rPr>
              <w:t>0</w:t>
            </w:r>
            <w:r w:rsidRPr="00CE48DC">
              <w:rPr>
                <w:b/>
              </w:rPr>
              <w:t>.09.2020г</w:t>
            </w:r>
          </w:p>
        </w:tc>
        <w:tc>
          <w:tcPr>
            <w:tcW w:w="1455" w:type="dxa"/>
          </w:tcPr>
          <w:p w:rsidR="001D45AC" w:rsidRPr="00CE48DC" w:rsidRDefault="001D45AC" w:rsidP="00036175">
            <w:pPr>
              <w:pStyle w:val="Default"/>
              <w:jc w:val="center"/>
              <w:rPr>
                <w:b/>
              </w:rPr>
            </w:pPr>
            <w:r w:rsidRPr="00CE48DC">
              <w:rPr>
                <w:b/>
              </w:rPr>
              <w:t>29.05.2021г</w:t>
            </w:r>
          </w:p>
        </w:tc>
        <w:tc>
          <w:tcPr>
            <w:tcW w:w="966" w:type="dxa"/>
          </w:tcPr>
          <w:p w:rsidR="001D45AC" w:rsidRPr="00CE48DC" w:rsidRDefault="001D45AC" w:rsidP="00036175">
            <w:pPr>
              <w:pStyle w:val="Default"/>
              <w:jc w:val="center"/>
              <w:rPr>
                <w:b/>
                <w:lang w:val="en-US"/>
              </w:rPr>
            </w:pPr>
            <w:r w:rsidRPr="00CE48DC">
              <w:rPr>
                <w:b/>
              </w:rPr>
              <w:t>3</w:t>
            </w:r>
            <w:r w:rsidRPr="00CE48DC">
              <w:rPr>
                <w:b/>
                <w:lang w:val="en-US"/>
              </w:rPr>
              <w:t>6</w:t>
            </w:r>
          </w:p>
        </w:tc>
        <w:tc>
          <w:tcPr>
            <w:tcW w:w="966" w:type="dxa"/>
          </w:tcPr>
          <w:p w:rsidR="001D45AC" w:rsidRPr="00CE48DC" w:rsidRDefault="001D45AC" w:rsidP="00036175">
            <w:pPr>
              <w:pStyle w:val="Default"/>
              <w:jc w:val="center"/>
              <w:rPr>
                <w:b/>
                <w:lang w:val="en-US"/>
              </w:rPr>
            </w:pPr>
            <w:r w:rsidRPr="00CE48DC">
              <w:rPr>
                <w:b/>
              </w:rPr>
              <w:t>7</w:t>
            </w:r>
            <w:r w:rsidRPr="00CE48DC">
              <w:rPr>
                <w:b/>
                <w:lang w:val="en-US"/>
              </w:rPr>
              <w:t>2</w:t>
            </w:r>
          </w:p>
        </w:tc>
        <w:tc>
          <w:tcPr>
            <w:tcW w:w="966" w:type="dxa"/>
          </w:tcPr>
          <w:p w:rsidR="001D45AC" w:rsidRPr="00CE48DC" w:rsidRDefault="001D45AC" w:rsidP="00036175">
            <w:pPr>
              <w:pStyle w:val="Default"/>
              <w:jc w:val="center"/>
              <w:rPr>
                <w:b/>
                <w:lang w:val="en-US"/>
              </w:rPr>
            </w:pPr>
            <w:r w:rsidRPr="00CE48DC">
              <w:rPr>
                <w:b/>
              </w:rPr>
              <w:t>1</w:t>
            </w:r>
            <w:r w:rsidRPr="00CE48DC">
              <w:rPr>
                <w:b/>
                <w:lang w:val="en-US"/>
              </w:rPr>
              <w:t>44</w:t>
            </w:r>
          </w:p>
        </w:tc>
        <w:tc>
          <w:tcPr>
            <w:tcW w:w="1142" w:type="dxa"/>
          </w:tcPr>
          <w:p w:rsidR="001D45AC" w:rsidRPr="00CE48DC" w:rsidRDefault="001D45AC" w:rsidP="00036175">
            <w:pPr>
              <w:pStyle w:val="Default"/>
              <w:jc w:val="center"/>
              <w:rPr>
                <w:b/>
              </w:rPr>
            </w:pPr>
            <w:r w:rsidRPr="00CE48DC">
              <w:rPr>
                <w:b/>
              </w:rPr>
              <w:t>2 занятия в неделю по 2 часа</w:t>
            </w:r>
          </w:p>
        </w:tc>
        <w:tc>
          <w:tcPr>
            <w:tcW w:w="1275" w:type="dxa"/>
          </w:tcPr>
          <w:p w:rsidR="001D45AC" w:rsidRPr="00CE48DC" w:rsidRDefault="001D45AC" w:rsidP="00036175">
            <w:pPr>
              <w:pStyle w:val="Default"/>
              <w:jc w:val="center"/>
              <w:rPr>
                <w:b/>
              </w:rPr>
            </w:pPr>
            <w:r w:rsidRPr="00CE48DC">
              <w:rPr>
                <w:b/>
              </w:rPr>
              <w:t>Декабрь</w:t>
            </w:r>
          </w:p>
          <w:p w:rsidR="001D45AC" w:rsidRPr="00CE48DC" w:rsidRDefault="001D45AC" w:rsidP="00036175">
            <w:pPr>
              <w:pStyle w:val="Default"/>
              <w:jc w:val="center"/>
              <w:rPr>
                <w:b/>
              </w:rPr>
            </w:pPr>
            <w:r w:rsidRPr="00CE48DC">
              <w:rPr>
                <w:b/>
              </w:rPr>
              <w:t>Май</w:t>
            </w:r>
          </w:p>
        </w:tc>
        <w:tc>
          <w:tcPr>
            <w:tcW w:w="1843" w:type="dxa"/>
          </w:tcPr>
          <w:p w:rsidR="001D45AC" w:rsidRPr="00CE48DC" w:rsidRDefault="001D45AC" w:rsidP="00036175">
            <w:pPr>
              <w:pStyle w:val="Default"/>
              <w:jc w:val="center"/>
              <w:rPr>
                <w:b/>
              </w:rPr>
            </w:pPr>
            <w:r w:rsidRPr="00CE48DC">
              <w:rPr>
                <w:b/>
              </w:rPr>
              <w:t>4 ноября;</w:t>
            </w:r>
          </w:p>
          <w:p w:rsidR="001D45AC" w:rsidRPr="00CE48DC" w:rsidRDefault="001D45AC" w:rsidP="00036175">
            <w:pPr>
              <w:pStyle w:val="Default"/>
              <w:jc w:val="center"/>
              <w:rPr>
                <w:b/>
              </w:rPr>
            </w:pPr>
            <w:r w:rsidRPr="00CE48DC">
              <w:rPr>
                <w:b/>
              </w:rPr>
              <w:t>1-8 января;</w:t>
            </w:r>
          </w:p>
          <w:p w:rsidR="001D45AC" w:rsidRPr="00CE48DC" w:rsidRDefault="001D45AC" w:rsidP="00036175">
            <w:pPr>
              <w:pStyle w:val="Default"/>
              <w:jc w:val="center"/>
              <w:rPr>
                <w:b/>
              </w:rPr>
            </w:pPr>
            <w:r w:rsidRPr="00CE48DC">
              <w:rPr>
                <w:b/>
              </w:rPr>
              <w:t>23 февраля;</w:t>
            </w:r>
          </w:p>
          <w:p w:rsidR="001D45AC" w:rsidRPr="00CE48DC" w:rsidRDefault="001D45AC" w:rsidP="00036175">
            <w:pPr>
              <w:pStyle w:val="Default"/>
              <w:jc w:val="center"/>
              <w:rPr>
                <w:b/>
              </w:rPr>
            </w:pPr>
            <w:r w:rsidRPr="00CE48DC">
              <w:rPr>
                <w:b/>
              </w:rPr>
              <w:t>8 марта;</w:t>
            </w:r>
          </w:p>
          <w:p w:rsidR="001D45AC" w:rsidRPr="00CE48DC" w:rsidRDefault="001D45AC" w:rsidP="00036175">
            <w:pPr>
              <w:pStyle w:val="Default"/>
              <w:jc w:val="center"/>
              <w:rPr>
                <w:b/>
              </w:rPr>
            </w:pPr>
            <w:r w:rsidRPr="00CE48DC">
              <w:rPr>
                <w:b/>
              </w:rPr>
              <w:t>1-5 мая;</w:t>
            </w:r>
          </w:p>
          <w:p w:rsidR="001D45AC" w:rsidRPr="00CE48DC" w:rsidRDefault="001D45AC" w:rsidP="00036175">
            <w:pPr>
              <w:pStyle w:val="Default"/>
              <w:jc w:val="center"/>
              <w:rPr>
                <w:b/>
              </w:rPr>
            </w:pPr>
            <w:r w:rsidRPr="00CE48DC">
              <w:rPr>
                <w:b/>
              </w:rPr>
              <w:t>11 мая</w:t>
            </w:r>
          </w:p>
        </w:tc>
      </w:tr>
    </w:tbl>
    <w:p w:rsidR="001D45AC" w:rsidRDefault="001D45AC" w:rsidP="00610A71"/>
    <w:p w:rsidR="001D45AC" w:rsidRPr="001D45AC" w:rsidRDefault="001D45AC" w:rsidP="001D45AC">
      <w:pPr>
        <w:pStyle w:val="Default"/>
        <w:jc w:val="center"/>
        <w:rPr>
          <w:b/>
        </w:rPr>
      </w:pPr>
      <w:r w:rsidRPr="00CE48DC">
        <w:rPr>
          <w:b/>
        </w:rPr>
        <w:t>Условия реализации программы.</w:t>
      </w:r>
    </w:p>
    <w:p w:rsidR="001D45AC" w:rsidRPr="00CE48DC" w:rsidRDefault="001D45AC" w:rsidP="001D45A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48DC">
        <w:rPr>
          <w:b/>
          <w:bCs/>
          <w:color w:val="000000"/>
        </w:rPr>
        <w:t>Кадровое обеспечение: преподаватель</w:t>
      </w:r>
      <w:r w:rsidRPr="00CE48DC">
        <w:rPr>
          <w:color w:val="000000"/>
        </w:rPr>
        <w:t>, образование высшее педагогическое</w:t>
      </w:r>
    </w:p>
    <w:p w:rsidR="001D45AC" w:rsidRDefault="001D45AC" w:rsidP="001D45A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48DC">
        <w:rPr>
          <w:b/>
          <w:bCs/>
          <w:color w:val="000000"/>
        </w:rPr>
        <w:t xml:space="preserve">Методическое обеспечение: </w:t>
      </w:r>
      <w:r w:rsidRPr="00CE48DC">
        <w:rPr>
          <w:color w:val="000000"/>
        </w:rPr>
        <w:t>Дополнительная общеразвивающая программа «</w:t>
      </w:r>
      <w:proofErr w:type="spellStart"/>
      <w:r w:rsidR="00D06B9C">
        <w:rPr>
          <w:color w:val="000000"/>
        </w:rPr>
        <w:t>Экомир</w:t>
      </w:r>
      <w:proofErr w:type="spellEnd"/>
      <w:r w:rsidRPr="00CE48DC">
        <w:rPr>
          <w:color w:val="000000"/>
        </w:rPr>
        <w:t>» имеет развернутое календарно-тематическое планирование, содержащее детальное разделение учебного времени на теоретическую и практическую части.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45AC">
        <w:rPr>
          <w:color w:val="000000"/>
        </w:rPr>
        <w:t>Для успешной реализации программы разработаны и применяются следующие дидактические материалы: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1D45AC">
        <w:rPr>
          <w:color w:val="000000"/>
        </w:rPr>
        <w:t>иллюстрационный и демонстрационный материал: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45AC">
        <w:rPr>
          <w:color w:val="000000"/>
        </w:rPr>
        <w:t xml:space="preserve">- карты </w:t>
      </w:r>
      <w:r>
        <w:rPr>
          <w:color w:val="000000"/>
        </w:rPr>
        <w:t>Волгоградской области;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45AC">
        <w:rPr>
          <w:color w:val="000000"/>
        </w:rPr>
        <w:lastRenderedPageBreak/>
        <w:t>- гербарный материал «Лишайники», «Водоросли», «Хвощи. Папоротники. Мхи», «Голосеменные растения», «Покрытосеменные растения»;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45AC">
        <w:rPr>
          <w:color w:val="000000"/>
        </w:rPr>
        <w:t>- коллекции «Насекомые», «Раковины моллюсков».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45AC">
        <w:rPr>
          <w:color w:val="000000"/>
        </w:rPr>
        <w:t xml:space="preserve">- иллюстрации растений и животных, обитающих в </w:t>
      </w:r>
      <w:r>
        <w:rPr>
          <w:color w:val="000000"/>
        </w:rPr>
        <w:t>Волгоградской</w:t>
      </w:r>
      <w:r w:rsidRPr="001D45AC">
        <w:rPr>
          <w:color w:val="000000"/>
        </w:rPr>
        <w:t xml:space="preserve"> области.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45AC">
        <w:rPr>
          <w:color w:val="000000"/>
        </w:rPr>
        <w:t>раздаточный материал: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45AC">
        <w:rPr>
          <w:color w:val="000000"/>
        </w:rPr>
        <w:t>- инструктивные карты проведения исследования;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45AC">
        <w:rPr>
          <w:color w:val="000000"/>
        </w:rPr>
        <w:t>- карточки с заданиями;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45AC">
        <w:rPr>
          <w:color w:val="000000"/>
        </w:rPr>
        <w:t>- гербарный материал, коллекции животных.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45AC">
        <w:rPr>
          <w:color w:val="000000"/>
        </w:rPr>
        <w:t>материалы для проверки освоения программы: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45AC">
        <w:rPr>
          <w:color w:val="000000"/>
        </w:rPr>
        <w:t>- тесты по разделам программы;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45AC">
        <w:rPr>
          <w:color w:val="000000"/>
        </w:rPr>
        <w:t>- кроссворды;</w:t>
      </w:r>
    </w:p>
    <w:p w:rsidR="001D45AC" w:rsidRPr="00CE48DC" w:rsidRDefault="001D45AC" w:rsidP="001D45A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45AC">
        <w:rPr>
          <w:color w:val="000000"/>
        </w:rPr>
        <w:t>- ребусы</w:t>
      </w:r>
      <w:r>
        <w:rPr>
          <w:color w:val="000000"/>
        </w:rPr>
        <w:t xml:space="preserve">. </w:t>
      </w:r>
    </w:p>
    <w:p w:rsidR="001D45AC" w:rsidRPr="00CE48DC" w:rsidRDefault="001D45AC" w:rsidP="001D45AC">
      <w:pPr>
        <w:jc w:val="both"/>
        <w:rPr>
          <w:b/>
        </w:rPr>
      </w:pPr>
      <w:r w:rsidRPr="00CE48DC">
        <w:rPr>
          <w:b/>
        </w:rPr>
        <w:t>Материально-техническое обеспечение:</w:t>
      </w:r>
    </w:p>
    <w:p w:rsidR="001D45AC" w:rsidRPr="00CE48DC" w:rsidRDefault="001D45AC" w:rsidP="001D45AC">
      <w:pPr>
        <w:jc w:val="both"/>
      </w:pPr>
      <w:r w:rsidRPr="00CE48DC">
        <w:t xml:space="preserve">-  Основной учебной базой для проведения занятий является </w:t>
      </w:r>
      <w:r>
        <w:t>кабинет биологии и химии</w:t>
      </w:r>
      <w:r w:rsidRPr="00CE48DC">
        <w:t xml:space="preserve"> МБОУ «Орловская СШ им. Г.А. </w:t>
      </w:r>
      <w:proofErr w:type="spellStart"/>
      <w:r w:rsidRPr="00CE48DC">
        <w:t>Рубанова</w:t>
      </w:r>
      <w:proofErr w:type="spellEnd"/>
      <w:r w:rsidRPr="00CE48DC">
        <w:t xml:space="preserve">» </w:t>
      </w:r>
    </w:p>
    <w:p w:rsidR="001D45AC" w:rsidRDefault="001D45AC" w:rsidP="001D45AC">
      <w:pPr>
        <w:jc w:val="center"/>
        <w:rPr>
          <w:b/>
          <w:bCs/>
          <w:lang w:bidi="ru-RU"/>
        </w:rPr>
      </w:pPr>
    </w:p>
    <w:p w:rsidR="001D45AC" w:rsidRPr="00CE48DC" w:rsidRDefault="001D45AC" w:rsidP="001D45AC">
      <w:pPr>
        <w:jc w:val="center"/>
        <w:rPr>
          <w:b/>
          <w:bCs/>
          <w:lang w:bidi="ru-RU"/>
        </w:rPr>
      </w:pPr>
      <w:r w:rsidRPr="00CE48DC">
        <w:rPr>
          <w:b/>
          <w:bCs/>
          <w:lang w:bidi="ru-RU"/>
        </w:rPr>
        <w:t>Формы аттестации</w:t>
      </w:r>
    </w:p>
    <w:p w:rsidR="001D45AC" w:rsidRPr="00CE48DC" w:rsidRDefault="001D45AC" w:rsidP="001D45AC">
      <w:pPr>
        <w:jc w:val="both"/>
        <w:rPr>
          <w:color w:val="000000"/>
        </w:rPr>
      </w:pPr>
      <w:r w:rsidRPr="00CE48DC">
        <w:rPr>
          <w:color w:val="000000"/>
        </w:rPr>
        <w:t xml:space="preserve">В процессе учебно-тренировочной работы систематически ведется учет освоения учебно-тренировочного материала обучающимися, </w:t>
      </w:r>
      <w:proofErr w:type="gramStart"/>
      <w:r w:rsidRPr="00CE48DC">
        <w:rPr>
          <w:color w:val="000000"/>
        </w:rPr>
        <w:t>роста  их</w:t>
      </w:r>
      <w:proofErr w:type="gramEnd"/>
      <w:r w:rsidRPr="00CE48DC">
        <w:rPr>
          <w:color w:val="000000"/>
        </w:rPr>
        <w:t xml:space="preserve"> физической, специальной, технико-тактической подготовленности, путем:</w:t>
      </w:r>
    </w:p>
    <w:p w:rsidR="001D45AC" w:rsidRPr="00CE48DC" w:rsidRDefault="001D45AC" w:rsidP="001D45AC">
      <w:pPr>
        <w:jc w:val="both"/>
        <w:rPr>
          <w:color w:val="000000"/>
        </w:rPr>
      </w:pPr>
      <w:r w:rsidRPr="00CE48DC">
        <w:rPr>
          <w:color w:val="000000"/>
        </w:rPr>
        <w:t>- текущей оценки усвоения изучаемого материала;</w:t>
      </w:r>
    </w:p>
    <w:p w:rsidR="001D45AC" w:rsidRPr="00CE48DC" w:rsidRDefault="001D45AC" w:rsidP="001D45AC">
      <w:pPr>
        <w:jc w:val="both"/>
        <w:rPr>
          <w:color w:val="000000"/>
        </w:rPr>
      </w:pPr>
      <w:r w:rsidRPr="00CE48DC">
        <w:rPr>
          <w:color w:val="000000"/>
        </w:rPr>
        <w:t>- оценки результатов выступления в соревнованиях команды и индивидуальных игровых показа</w:t>
      </w:r>
      <w:r>
        <w:rPr>
          <w:color w:val="000000"/>
        </w:rPr>
        <w:t>телей;</w:t>
      </w:r>
    </w:p>
    <w:p w:rsidR="001D45AC" w:rsidRPr="00CE48DC" w:rsidRDefault="001D45AC" w:rsidP="001D45AC">
      <w:pPr>
        <w:jc w:val="both"/>
        <w:rPr>
          <w:color w:val="000000"/>
        </w:rPr>
      </w:pPr>
      <w:r w:rsidRPr="00CE48DC">
        <w:rPr>
          <w:color w:val="000000"/>
        </w:rPr>
        <w:t>- выполнения контрольных упражнений по общей и специаль</w:t>
      </w:r>
      <w:r w:rsidRPr="00CE48DC">
        <w:rPr>
          <w:color w:val="000000"/>
        </w:rPr>
        <w:softHyphen/>
        <w:t>ной физической подготовке, для чего организуются специальные соревнования.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>Критерием оценки усвоения материала является: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1D45AC">
        <w:rPr>
          <w:color w:val="000000"/>
        </w:rPr>
        <w:t>умение ребенка проявлять приобретенные знания на викторинах, в беседах, в личном контакте с педагогом и товарищами;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1D45AC">
        <w:rPr>
          <w:color w:val="000000"/>
        </w:rPr>
        <w:t>зачет по проверочным работам в течение года;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1D45AC">
        <w:rPr>
          <w:color w:val="000000"/>
        </w:rPr>
        <w:t xml:space="preserve">умение работать с литературой, писать творческие работы. 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>Знания учащихся оцениваются с помощью проведения творческих исследовательских работ, тестирования, собеседования с педагогом.</w:t>
      </w:r>
      <w:r>
        <w:rPr>
          <w:color w:val="000000"/>
        </w:rPr>
        <w:t xml:space="preserve"> </w:t>
      </w:r>
      <w:r w:rsidRPr="001D45AC">
        <w:rPr>
          <w:color w:val="000000"/>
        </w:rPr>
        <w:t>При этом учитывается: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1D45AC">
        <w:rPr>
          <w:color w:val="000000"/>
        </w:rPr>
        <w:t>последовательность изложения мыслей, понимание темы, умение раскрыть её, точность употребления понятий и терминов;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1D45AC">
        <w:rPr>
          <w:color w:val="000000"/>
        </w:rPr>
        <w:t>умение использовать полученные на занятиях знания в творческой работе, предлагать свои решения;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1D45AC">
        <w:rPr>
          <w:color w:val="000000"/>
        </w:rPr>
        <w:t>умение вести самостоятельную научную работу индивидуально и в коллективе.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>Основные виды диагностики результата: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1D45AC">
        <w:rPr>
          <w:color w:val="000000"/>
        </w:rPr>
        <w:t>входной – проводится в начале обучения, определяет уровень знаний и творческих способностей ребенка (беседа, тесты);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1D45AC">
        <w:rPr>
          <w:color w:val="000000"/>
        </w:rPr>
        <w:t>текущий – проводится на каждом занятии: акцентирование внимания, просмотр работ;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1D45AC">
        <w:rPr>
          <w:color w:val="000000"/>
        </w:rPr>
        <w:t>текущая – проводится по окончании изучения отдельных тем: дидактические игры, тестовые задания, защита проектов; по результатам контроля для учащихся определяется индивидуальный темп и сложность освоения программы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1D45AC">
        <w:rPr>
          <w:color w:val="000000"/>
        </w:rPr>
        <w:t xml:space="preserve">итоговый – проводится в конце учебного года, в виде тестовых заданий по вопросам изученных тем, а также в виде научно – практической конференции по защите научно- исследовательских работ. 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 xml:space="preserve">В программе используется гибкая рейтинговая система оценки достижений обучающегося по определенным критериям: 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1D45AC">
        <w:rPr>
          <w:color w:val="000000"/>
        </w:rPr>
        <w:t xml:space="preserve">выполнение определённого количества практических работ, когда каждая практическая работа оценивается определенным количеством баллов; 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1D45AC">
        <w:rPr>
          <w:color w:val="000000"/>
        </w:rPr>
        <w:t xml:space="preserve">выполнение нескольких тестов и, следовательно, подсчет промежуточных рейтингов (количество баллов за тест и практические работы); 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1D45AC">
        <w:rPr>
          <w:color w:val="000000"/>
        </w:rPr>
        <w:t xml:space="preserve">подведение итогов в конце каждого полугодия (январь, май); 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1D45AC">
        <w:rPr>
          <w:color w:val="000000"/>
        </w:rPr>
        <w:t xml:space="preserve">система награждения и поощрения обучающихся. Лучшие обучающиеся, набравшие наибольшее количество баллов, награждаются грамотами и призами. </w:t>
      </w:r>
    </w:p>
    <w:p w:rsid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D45AC">
        <w:rPr>
          <w:color w:val="000000"/>
        </w:rPr>
        <w:t xml:space="preserve">Организация контроля знаний происходит на основе </w:t>
      </w:r>
      <w:proofErr w:type="spellStart"/>
      <w:r w:rsidRPr="001D45AC">
        <w:rPr>
          <w:color w:val="000000"/>
        </w:rPr>
        <w:t>саморефлексии</w:t>
      </w:r>
      <w:proofErr w:type="spellEnd"/>
      <w:r w:rsidRPr="001D45AC">
        <w:rPr>
          <w:color w:val="000000"/>
        </w:rPr>
        <w:t xml:space="preserve"> обучающегося. Рефлексия помогает определить степень достижения поставленной цели, причины их достижения или наоборот, действенность тех или иных способов и методов, а также провести самооценку. </w:t>
      </w:r>
    </w:p>
    <w:p w:rsidR="001D45AC" w:rsidRPr="001D45AC" w:rsidRDefault="001D45AC" w:rsidP="001D45AC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c25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2414"/>
        <w:gridCol w:w="2300"/>
        <w:gridCol w:w="2300"/>
      </w:tblGrid>
      <w:tr w:rsidR="001D45AC" w:rsidRPr="00CE48DC" w:rsidTr="00036175">
        <w:tc>
          <w:tcPr>
            <w:tcW w:w="2664" w:type="dxa"/>
          </w:tcPr>
          <w:p w:rsidR="001D45AC" w:rsidRPr="00CE48DC" w:rsidRDefault="001D45AC" w:rsidP="00036175">
            <w:pPr>
              <w:jc w:val="both"/>
            </w:pPr>
            <w:r w:rsidRPr="00CE48DC">
              <w:t>Продолжительность занятия</w:t>
            </w:r>
          </w:p>
        </w:tc>
        <w:tc>
          <w:tcPr>
            <w:tcW w:w="2664" w:type="dxa"/>
          </w:tcPr>
          <w:p w:rsidR="001D45AC" w:rsidRPr="00CE48DC" w:rsidRDefault="001D45AC" w:rsidP="00036175">
            <w:pPr>
              <w:jc w:val="both"/>
            </w:pPr>
            <w:r w:rsidRPr="00CE48DC">
              <w:t>Периодичность в неделю</w:t>
            </w:r>
          </w:p>
        </w:tc>
        <w:tc>
          <w:tcPr>
            <w:tcW w:w="2664" w:type="dxa"/>
          </w:tcPr>
          <w:p w:rsidR="001D45AC" w:rsidRPr="00CE48DC" w:rsidRDefault="001D45AC" w:rsidP="00036175">
            <w:pPr>
              <w:jc w:val="both"/>
            </w:pPr>
            <w:r w:rsidRPr="00CE48DC">
              <w:t>Количество часов в неделю</w:t>
            </w:r>
          </w:p>
        </w:tc>
        <w:tc>
          <w:tcPr>
            <w:tcW w:w="2664" w:type="dxa"/>
          </w:tcPr>
          <w:p w:rsidR="001D45AC" w:rsidRPr="00CE48DC" w:rsidRDefault="001D45AC" w:rsidP="00036175">
            <w:pPr>
              <w:jc w:val="both"/>
            </w:pPr>
            <w:r w:rsidRPr="00CE48DC">
              <w:t>Количество часов в год</w:t>
            </w:r>
          </w:p>
        </w:tc>
      </w:tr>
      <w:tr w:rsidR="001D45AC" w:rsidRPr="00CE48DC" w:rsidTr="00036175">
        <w:tc>
          <w:tcPr>
            <w:tcW w:w="2664" w:type="dxa"/>
          </w:tcPr>
          <w:p w:rsidR="001D45AC" w:rsidRPr="00CE48DC" w:rsidRDefault="001D45AC" w:rsidP="00036175">
            <w:pPr>
              <w:jc w:val="both"/>
            </w:pPr>
            <w:r w:rsidRPr="00CE48DC">
              <w:t>2 часа</w:t>
            </w:r>
          </w:p>
        </w:tc>
        <w:tc>
          <w:tcPr>
            <w:tcW w:w="2664" w:type="dxa"/>
          </w:tcPr>
          <w:p w:rsidR="001D45AC" w:rsidRPr="00CE48DC" w:rsidRDefault="001D45AC" w:rsidP="00036175">
            <w:pPr>
              <w:jc w:val="both"/>
            </w:pPr>
            <w:r w:rsidRPr="00CE48DC">
              <w:t>2 раза в неделю</w:t>
            </w:r>
          </w:p>
        </w:tc>
        <w:tc>
          <w:tcPr>
            <w:tcW w:w="2664" w:type="dxa"/>
          </w:tcPr>
          <w:p w:rsidR="001D45AC" w:rsidRPr="00CE48DC" w:rsidRDefault="001D45AC" w:rsidP="00036175">
            <w:pPr>
              <w:jc w:val="both"/>
            </w:pPr>
            <w:r w:rsidRPr="00CE48DC">
              <w:t>4 часа</w:t>
            </w:r>
          </w:p>
        </w:tc>
        <w:tc>
          <w:tcPr>
            <w:tcW w:w="2664" w:type="dxa"/>
          </w:tcPr>
          <w:p w:rsidR="001D45AC" w:rsidRPr="00CE48DC" w:rsidRDefault="001D45AC" w:rsidP="00036175">
            <w:pPr>
              <w:jc w:val="both"/>
            </w:pPr>
            <w:r w:rsidRPr="00CE48DC">
              <w:t>144 часов</w:t>
            </w:r>
          </w:p>
        </w:tc>
      </w:tr>
    </w:tbl>
    <w:p w:rsidR="001D45AC" w:rsidRDefault="001D45AC" w:rsidP="00610A71"/>
    <w:p w:rsidR="001D45AC" w:rsidRDefault="001D45AC" w:rsidP="001D45AC">
      <w:pPr>
        <w:jc w:val="center"/>
        <w:rPr>
          <w:b/>
        </w:rPr>
      </w:pPr>
    </w:p>
    <w:p w:rsidR="001D45AC" w:rsidRPr="001D45AC" w:rsidRDefault="001D45AC" w:rsidP="001D45AC">
      <w:pPr>
        <w:jc w:val="center"/>
        <w:rPr>
          <w:b/>
        </w:rPr>
      </w:pPr>
      <w:r w:rsidRPr="00CE48DC">
        <w:rPr>
          <w:b/>
        </w:rPr>
        <w:t>Список литературы</w:t>
      </w:r>
    </w:p>
    <w:p w:rsidR="001D45AC" w:rsidRPr="001D45AC" w:rsidRDefault="001D45AC" w:rsidP="00AC2D7E">
      <w:pPr>
        <w:pStyle w:val="a4"/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</w:pPr>
      <w:r w:rsidRPr="001D45AC">
        <w:t xml:space="preserve">Программно-методические материалы: Экология. 5-11 </w:t>
      </w:r>
      <w:proofErr w:type="spellStart"/>
      <w:r w:rsidRPr="001D45AC">
        <w:t>кл</w:t>
      </w:r>
      <w:proofErr w:type="spellEnd"/>
      <w:r w:rsidRPr="001D45AC">
        <w:t>. / Сост. В.Н. Кузнецов. – М.: Дрофа, 1998. – 160 с.</w:t>
      </w:r>
    </w:p>
    <w:p w:rsidR="001D45AC" w:rsidRPr="001D45AC" w:rsidRDefault="001D45AC" w:rsidP="00AC2D7E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</w:pPr>
      <w:r w:rsidRPr="001D45AC">
        <w:t xml:space="preserve">Мамедов Н.М., </w:t>
      </w:r>
      <w:proofErr w:type="spellStart"/>
      <w:r w:rsidRPr="001D45AC">
        <w:t>Суравегина</w:t>
      </w:r>
      <w:proofErr w:type="spellEnd"/>
      <w:r w:rsidRPr="001D45AC">
        <w:t xml:space="preserve"> И.Т. Экология: что должен знать и уметь школьник. – М.: Школа – Пресс, 1997. – 64 с. («Биология в школе. Библиотека журнала». </w:t>
      </w:r>
      <w:proofErr w:type="spellStart"/>
      <w:r w:rsidRPr="001D45AC">
        <w:t>Вып</w:t>
      </w:r>
      <w:proofErr w:type="spellEnd"/>
      <w:r w:rsidRPr="001D45AC">
        <w:t>. 2).</w:t>
      </w:r>
    </w:p>
    <w:p w:rsidR="001D45AC" w:rsidRPr="001D45AC" w:rsidRDefault="001D45AC" w:rsidP="00AC2D7E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</w:pPr>
      <w:r w:rsidRPr="001D45AC">
        <w:t xml:space="preserve">Миркин Б.М., Наумова Л.Г. Ролевые игры по экологии. Пособие для учителей. – М.: Устойчивый мир, 2000. – 272 с. </w:t>
      </w:r>
    </w:p>
    <w:p w:rsidR="001D45AC" w:rsidRPr="001D45AC" w:rsidRDefault="001D45AC" w:rsidP="00AC2D7E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</w:pPr>
      <w:r w:rsidRPr="001D45AC">
        <w:t>Экология России. Хрестоматия. / Сост. В.Н. Кузнецов. – М.: АО МДС, 1995. – 320 с.</w:t>
      </w:r>
    </w:p>
    <w:p w:rsidR="001D45AC" w:rsidRPr="001D45AC" w:rsidRDefault="001D45AC" w:rsidP="00AC2D7E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</w:pPr>
      <w:r w:rsidRPr="001D45AC">
        <w:t xml:space="preserve">Козлова Т.А., Сухова Т.С., </w:t>
      </w:r>
      <w:proofErr w:type="spellStart"/>
      <w:r w:rsidRPr="001D45AC">
        <w:t>Сивоглазов</w:t>
      </w:r>
      <w:proofErr w:type="spellEnd"/>
      <w:r w:rsidRPr="001D45AC">
        <w:t xml:space="preserve"> В.И. Экология: Книга для учителя. – М.: Школа – Пресс, 1996. – 192 с.</w:t>
      </w:r>
    </w:p>
    <w:p w:rsidR="001D45AC" w:rsidRPr="001D45AC" w:rsidRDefault="001D45AC" w:rsidP="00AC2D7E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</w:pPr>
      <w:r w:rsidRPr="001D45AC">
        <w:t>Новиков Ю.В. Природа и человек. – М.: Просвещение, 1991. – 223 с.: ил. – (Библиотека учителя биологии).</w:t>
      </w:r>
    </w:p>
    <w:p w:rsidR="001D45AC" w:rsidRPr="001D45AC" w:rsidRDefault="001D45AC" w:rsidP="00AC2D7E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</w:pPr>
      <w:proofErr w:type="spellStart"/>
      <w:r w:rsidRPr="001D45AC">
        <w:t>Сивоглазов</w:t>
      </w:r>
      <w:proofErr w:type="spellEnd"/>
      <w:r w:rsidRPr="001D45AC">
        <w:t xml:space="preserve"> В.И., Сухова Т.С., Козлова Т.А. Экология России. Книга для учителя. (Методический комментарий). – М.: АО МДС, 1995. – 176 с.</w:t>
      </w:r>
    </w:p>
    <w:p w:rsidR="001D45AC" w:rsidRPr="001D45AC" w:rsidRDefault="001D45AC" w:rsidP="00AC2D7E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</w:pPr>
      <w:r w:rsidRPr="001D45AC">
        <w:t xml:space="preserve">Козлова Т.А., Мягкова А.Н., Сонин Н.И. Экология России. Дидактические материалы. – М.: АО МДС, </w:t>
      </w:r>
      <w:proofErr w:type="spellStart"/>
      <w:r w:rsidRPr="001D45AC">
        <w:t>Юнисам</w:t>
      </w:r>
      <w:proofErr w:type="spellEnd"/>
      <w:r w:rsidRPr="001D45AC">
        <w:t>, 1995. – 176 с.</w:t>
      </w:r>
    </w:p>
    <w:p w:rsidR="001D45AC" w:rsidRPr="001D45AC" w:rsidRDefault="001D45AC" w:rsidP="00AC2D7E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</w:pPr>
      <w:r w:rsidRPr="001D45AC">
        <w:t>Козлова Т.А., Мягкова А.Н., Сонин Н.И. Экология России. Рабочая тетрадь. В двух частях. – М.: АО МДС, 1995. – Ч.1: 88 с.; ч.2: 111 с.</w:t>
      </w:r>
    </w:p>
    <w:p w:rsidR="001D45AC" w:rsidRPr="001D45AC" w:rsidRDefault="001D45AC" w:rsidP="00AC2D7E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</w:pPr>
      <w:r w:rsidRPr="001D45AC">
        <w:t>Биология и современность / Под ред. Яблокова А.В. – М.: Просвещение, 1990. – 262 с.</w:t>
      </w:r>
    </w:p>
    <w:p w:rsidR="001D45AC" w:rsidRDefault="001D45AC" w:rsidP="00610A71"/>
    <w:sectPr w:rsidR="001D45AC" w:rsidSect="0099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35F36"/>
    <w:multiLevelType w:val="multilevel"/>
    <w:tmpl w:val="76E0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E65A9B"/>
    <w:multiLevelType w:val="hybridMultilevel"/>
    <w:tmpl w:val="87ECC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0A71"/>
    <w:rsid w:val="00006B40"/>
    <w:rsid w:val="00036175"/>
    <w:rsid w:val="001D45AC"/>
    <w:rsid w:val="00442970"/>
    <w:rsid w:val="00610A71"/>
    <w:rsid w:val="006D092E"/>
    <w:rsid w:val="00786D6B"/>
    <w:rsid w:val="00893A19"/>
    <w:rsid w:val="008D6D8A"/>
    <w:rsid w:val="00996BC8"/>
    <w:rsid w:val="00A93AFD"/>
    <w:rsid w:val="00AC2D7E"/>
    <w:rsid w:val="00D0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0FFD"/>
  <w15:docId w15:val="{38D312E2-03A6-4B7E-8FD0-6ED9C4FD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A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D45AC"/>
    <w:pPr>
      <w:widowControl/>
      <w:autoSpaceDE/>
      <w:autoSpaceDN/>
      <w:adjustRightInd/>
      <w:spacing w:before="100" w:beforeAutospacing="1" w:after="75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D45AC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0A7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13">
    <w:name w:val="c13"/>
    <w:basedOn w:val="a"/>
    <w:rsid w:val="00006B4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4">
    <w:name w:val="c4"/>
    <w:basedOn w:val="a0"/>
    <w:rsid w:val="00006B40"/>
  </w:style>
  <w:style w:type="character" w:customStyle="1" w:styleId="c12">
    <w:name w:val="c12"/>
    <w:basedOn w:val="a0"/>
    <w:rsid w:val="00006B40"/>
  </w:style>
  <w:style w:type="paragraph" w:styleId="a4">
    <w:name w:val="List Paragraph"/>
    <w:basedOn w:val="a"/>
    <w:uiPriority w:val="34"/>
    <w:qFormat/>
    <w:rsid w:val="008D6D8A"/>
    <w:pPr>
      <w:ind w:left="720"/>
      <w:contextualSpacing/>
    </w:pPr>
  </w:style>
  <w:style w:type="paragraph" w:styleId="a5">
    <w:name w:val="Body Text"/>
    <w:basedOn w:val="a"/>
    <w:link w:val="a6"/>
    <w:unhideWhenUsed/>
    <w:rsid w:val="001D45AC"/>
    <w:pPr>
      <w:widowControl/>
      <w:autoSpaceDE/>
      <w:autoSpaceDN/>
      <w:adjustRightInd/>
      <w:spacing w:after="120"/>
    </w:pPr>
  </w:style>
  <w:style w:type="character" w:customStyle="1" w:styleId="a6">
    <w:name w:val="Основной текст Знак"/>
    <w:basedOn w:val="a0"/>
    <w:link w:val="a5"/>
    <w:rsid w:val="001D45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D45A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D45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5AC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45AC"/>
    <w:rPr>
      <w:rFonts w:ascii="Cambria" w:eastAsia="Times New Roman" w:hAnsi="Cambria" w:cs="Times New Roman"/>
      <w:b/>
      <w:bCs/>
      <w:color w:val="4F81BD"/>
    </w:rPr>
  </w:style>
  <w:style w:type="character" w:styleId="a7">
    <w:name w:val="Hyperlink"/>
    <w:basedOn w:val="a0"/>
    <w:uiPriority w:val="99"/>
    <w:semiHidden/>
    <w:unhideWhenUsed/>
    <w:rsid w:val="001D45AC"/>
    <w:rPr>
      <w:color w:val="000000"/>
      <w:u w:val="single"/>
    </w:rPr>
  </w:style>
  <w:style w:type="character" w:styleId="a8">
    <w:name w:val="Strong"/>
    <w:basedOn w:val="a0"/>
    <w:uiPriority w:val="22"/>
    <w:qFormat/>
    <w:rsid w:val="001D45AC"/>
    <w:rPr>
      <w:b/>
      <w:bCs/>
    </w:rPr>
  </w:style>
  <w:style w:type="character" w:styleId="a9">
    <w:name w:val="Emphasis"/>
    <w:basedOn w:val="a0"/>
    <w:uiPriority w:val="20"/>
    <w:qFormat/>
    <w:rsid w:val="001D45AC"/>
    <w:rPr>
      <w:i/>
      <w:iCs/>
    </w:rPr>
  </w:style>
  <w:style w:type="paragraph" w:customStyle="1" w:styleId="head4">
    <w:name w:val="head4"/>
    <w:basedOn w:val="a"/>
    <w:rsid w:val="001D45AC"/>
    <w:pPr>
      <w:widowControl/>
      <w:autoSpaceDE/>
      <w:autoSpaceDN/>
      <w:adjustRightInd/>
      <w:spacing w:before="100" w:beforeAutospacing="1" w:after="100" w:afterAutospacing="1"/>
      <w:jc w:val="center"/>
    </w:pPr>
    <w:rPr>
      <w:color w:val="800000"/>
      <w:sz w:val="30"/>
      <w:szCs w:val="30"/>
    </w:rPr>
  </w:style>
  <w:style w:type="paragraph" w:styleId="21">
    <w:name w:val="Body Text 2"/>
    <w:basedOn w:val="a"/>
    <w:link w:val="22"/>
    <w:uiPriority w:val="99"/>
    <w:semiHidden/>
    <w:unhideWhenUsed/>
    <w:rsid w:val="001D45AC"/>
    <w:pPr>
      <w:widowControl/>
      <w:autoSpaceDE/>
      <w:autoSpaceDN/>
      <w:adjustRightInd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D45AC"/>
    <w:rPr>
      <w:rFonts w:ascii="Calibri" w:eastAsia="Calibri" w:hAnsi="Calibri" w:cs="Times New Roman"/>
    </w:rPr>
  </w:style>
  <w:style w:type="paragraph" w:styleId="aa">
    <w:name w:val="Title"/>
    <w:basedOn w:val="a"/>
    <w:link w:val="ab"/>
    <w:qFormat/>
    <w:rsid w:val="001D45AC"/>
    <w:pPr>
      <w:widowControl/>
      <w:autoSpaceDE/>
      <w:autoSpaceDN/>
      <w:adjustRightInd/>
      <w:jc w:val="center"/>
    </w:pPr>
    <w:rPr>
      <w:sz w:val="28"/>
    </w:rPr>
  </w:style>
  <w:style w:type="character" w:customStyle="1" w:styleId="ab">
    <w:name w:val="Заголовок Знак"/>
    <w:basedOn w:val="a0"/>
    <w:link w:val="aa"/>
    <w:rsid w:val="001D45A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rsid w:val="001D45AC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rsid w:val="001D45AC"/>
    <w:pPr>
      <w:widowControl/>
      <w:autoSpaceDE/>
      <w:autoSpaceDN/>
      <w:adjustRightInd/>
      <w:spacing w:after="200" w:line="276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ae">
    <w:name w:val="Текст Знак"/>
    <w:basedOn w:val="a0"/>
    <w:link w:val="ad"/>
    <w:rsid w:val="001D45AC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1D45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24">
    <w:name w:val="c24"/>
    <w:basedOn w:val="a"/>
    <w:rsid w:val="001D45AC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25">
    <w:name w:val="c25"/>
    <w:basedOn w:val="a0"/>
    <w:rsid w:val="001D45AC"/>
  </w:style>
  <w:style w:type="paragraph" w:customStyle="1" w:styleId="c19">
    <w:name w:val="c19"/>
    <w:basedOn w:val="a"/>
    <w:rsid w:val="001D45AC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21">
    <w:name w:val="c21"/>
    <w:basedOn w:val="a0"/>
    <w:rsid w:val="001D4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4799</TotalTime>
  <Pages>16</Pages>
  <Words>5263</Words>
  <Characters>30000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Rzhevskaya</dc:creator>
  <cp:lastModifiedBy>Анастасия</cp:lastModifiedBy>
  <cp:revision>4</cp:revision>
  <dcterms:created xsi:type="dcterms:W3CDTF">2020-07-22T13:11:00Z</dcterms:created>
  <dcterms:modified xsi:type="dcterms:W3CDTF">2023-10-10T07:21:00Z</dcterms:modified>
</cp:coreProperties>
</file>